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8514" w14:textId="77777777" w:rsidR="005E7CEF" w:rsidRDefault="005E7C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5E7CEF" w14:paraId="3AE6851A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AE68515" w14:textId="77777777" w:rsidR="005E7CEF" w:rsidRDefault="00274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AE68569" wp14:editId="3AE6856A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E68516" w14:textId="77777777" w:rsidR="005E7CEF" w:rsidRDefault="005E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AE68517" w14:textId="77777777" w:rsidR="005E7CEF" w:rsidRDefault="00274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AE6856B" wp14:editId="3AE6856C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AE68518" w14:textId="77777777" w:rsidR="005E7CEF" w:rsidRDefault="005E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AE68519" w14:textId="77777777" w:rsidR="005E7CEF" w:rsidRDefault="00274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AE6856D" wp14:editId="3AE6856E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CEF" w14:paraId="3AE6851D" w14:textId="77777777">
        <w:tc>
          <w:tcPr>
            <w:tcW w:w="115" w:type="dxa"/>
            <w:shd w:val="clear" w:color="auto" w:fill="auto"/>
          </w:tcPr>
          <w:p w14:paraId="3AE6851B" w14:textId="77777777" w:rsidR="005E7CEF" w:rsidRDefault="005E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3AE6851C" w14:textId="77777777" w:rsidR="005E7CEF" w:rsidRDefault="00274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IS0059 – ISO9001</w:t>
            </w:r>
          </w:p>
        </w:tc>
      </w:tr>
      <w:tr w:rsidR="005E7CEF" w14:paraId="3AE68522" w14:textId="77777777">
        <w:tc>
          <w:tcPr>
            <w:tcW w:w="115" w:type="dxa"/>
            <w:shd w:val="clear" w:color="auto" w:fill="auto"/>
          </w:tcPr>
          <w:p w14:paraId="3AE6851E" w14:textId="77777777" w:rsidR="005E7CEF" w:rsidRDefault="005E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3AE6851F" w14:textId="77777777" w:rsidR="005E7CEF" w:rsidRDefault="00274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AE68520" w14:textId="77777777" w:rsidR="005E7CEF" w:rsidRDefault="00274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AE68521" w14:textId="77777777" w:rsidR="005E7CEF" w:rsidRDefault="00274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3AE68523" w14:textId="77777777" w:rsidR="005E7CEF" w:rsidRDefault="005E7CEF"/>
    <w:p w14:paraId="3AE68524" w14:textId="77777777" w:rsidR="005E7CEF" w:rsidRDefault="002744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3AE68525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26" w14:textId="77777777" w:rsidR="005E7CEF" w:rsidRDefault="005E7CE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3AE68527" w14:textId="6F1F1C6E" w:rsidR="005E7CEF" w:rsidRPr="004B4BA8" w:rsidRDefault="002744D0">
      <w:pP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4B4BA8">
        <w:rPr>
          <w:rFonts w:ascii="Calibri" w:eastAsia="Calibri" w:hAnsi="Calibri"/>
          <w:sz w:val="24"/>
          <w:szCs w:val="24"/>
        </w:rPr>
        <w:t xml:space="preserve"> </w:t>
      </w:r>
      <w:r w:rsidR="004B4BA8">
        <w:rPr>
          <w:rFonts w:eastAsia="Calibri" w:cs="Times New Roman"/>
          <w:sz w:val="24"/>
          <w:szCs w:val="24"/>
        </w:rPr>
        <w:t>Adele Ceraudo</w:t>
      </w:r>
    </w:p>
    <w:p w14:paraId="3AE68528" w14:textId="77777777" w:rsidR="005E7CEF" w:rsidRDefault="005E7CE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3AE68529" w14:textId="61D81164" w:rsidR="005E7CEF" w:rsidRDefault="002744D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4B4BA8" w:rsidRPr="006760FC">
        <w:rPr>
          <w:rFonts w:eastAsia="Calibri" w:cs="Times New Roman"/>
          <w:sz w:val="24"/>
          <w:szCs w:val="24"/>
        </w:rPr>
        <w:t>Storia, Cittadinanza e Costituzione</w:t>
      </w:r>
    </w:p>
    <w:p w14:paraId="3AE6852A" w14:textId="77777777" w:rsidR="005E7CEF" w:rsidRDefault="005E7CE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3AE6852B" w14:textId="041362A1" w:rsidR="005E7CEF" w:rsidRDefault="002744D0" w:rsidP="00AB7040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AB7040">
        <w:rPr>
          <w:rFonts w:ascii="Calibri" w:eastAsia="Calibri" w:hAnsi="Calibri"/>
          <w:b/>
          <w:sz w:val="24"/>
          <w:szCs w:val="24"/>
        </w:rPr>
        <w:t xml:space="preserve">: </w:t>
      </w:r>
      <w:r w:rsidR="00AB7040" w:rsidRPr="006760FC">
        <w:rPr>
          <w:rFonts w:cs="Times New Roman"/>
          <w:sz w:val="24"/>
          <w:szCs w:val="24"/>
        </w:rPr>
        <w:t>Lunari Marco, TEMPO E CIVILTA’ - VOLUME 1 (LDM) – DALLA PREISTORIA ALL'ETA DI CESARE, Zanichelli editore;</w:t>
      </w:r>
    </w:p>
    <w:p w14:paraId="3AE6852C" w14:textId="77777777" w:rsidR="005E7CEF" w:rsidRDefault="005E7CEF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3AE6852D" w14:textId="53A551B0" w:rsidR="005E7CEF" w:rsidRDefault="002744D0" w:rsidP="00AB7040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AB7040">
        <w:rPr>
          <w:rFonts w:ascii="Calibri" w:eastAsia="Calibri" w:hAnsi="Calibri"/>
          <w:b/>
          <w:sz w:val="24"/>
          <w:szCs w:val="24"/>
        </w:rPr>
        <w:t xml:space="preserve">: </w:t>
      </w:r>
      <w:r w:rsidR="00AB7040" w:rsidRPr="00AB7040">
        <w:rPr>
          <w:rFonts w:eastAsia="Calibri" w:cs="Times New Roman"/>
          <w:bCs/>
          <w:sz w:val="24"/>
          <w:szCs w:val="24"/>
        </w:rPr>
        <w:t>1 F</w:t>
      </w:r>
    </w:p>
    <w:p w14:paraId="3AE6852E" w14:textId="77777777" w:rsidR="005E7CEF" w:rsidRDefault="005E7CEF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3AE6852F" w14:textId="5D8C5472" w:rsidR="005E7CEF" w:rsidRDefault="002744D0" w:rsidP="00AB7040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AB7040">
        <w:rPr>
          <w:rFonts w:ascii="Calibri" w:eastAsia="Calibri" w:hAnsi="Calibri"/>
          <w:b/>
          <w:sz w:val="24"/>
          <w:szCs w:val="24"/>
        </w:rPr>
        <w:t>:</w:t>
      </w:r>
      <w:r w:rsidR="005C3B24" w:rsidRPr="005C3B24">
        <w:rPr>
          <w:rFonts w:eastAsia="Calibri" w:cs="Times New Roman"/>
          <w:bCs/>
          <w:sz w:val="24"/>
          <w:szCs w:val="24"/>
        </w:rPr>
        <w:t xml:space="preserve"> </w:t>
      </w:r>
      <w:r w:rsidR="005C3B24" w:rsidRPr="006760FC">
        <w:rPr>
          <w:rFonts w:eastAsia="Calibri" w:cs="Times New Roman"/>
          <w:bCs/>
          <w:sz w:val="24"/>
          <w:szCs w:val="24"/>
        </w:rPr>
        <w:t>Chimica, Materiali e Biotecnologie</w:t>
      </w:r>
    </w:p>
    <w:p w14:paraId="3AE68530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1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2" w14:textId="77777777" w:rsidR="005E7CEF" w:rsidRDefault="002744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1. </w:t>
      </w:r>
      <w:r>
        <w:rPr>
          <w:rFonts w:ascii="Calibri" w:eastAsia="Calibri" w:hAnsi="Calibri"/>
          <w:b/>
          <w:sz w:val="24"/>
          <w:szCs w:val="24"/>
        </w:rPr>
        <w:t>Competenze che si intendono sviluppare o traguardi di competenza</w:t>
      </w:r>
    </w:p>
    <w:p w14:paraId="3AE68533" w14:textId="77777777" w:rsidR="005E7CEF" w:rsidRDefault="002744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3AE68534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32F7418" w14:textId="65CCD968" w:rsidR="00392440" w:rsidRPr="00E1112D" w:rsidRDefault="00392440" w:rsidP="0098757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Conoscere e comprendere</w:t>
      </w:r>
      <w:r w:rsidR="000B7E74" w:rsidRPr="00E1112D">
        <w:rPr>
          <w:rFonts w:ascii="Times New Roman" w:hAnsi="Times New Roman"/>
          <w:sz w:val="24"/>
          <w:szCs w:val="24"/>
        </w:rPr>
        <w:t xml:space="preserve"> l’evoluzione umana, le origini e gli sviluppi de</w:t>
      </w:r>
      <w:r w:rsidR="009600A1" w:rsidRPr="00E1112D">
        <w:rPr>
          <w:rFonts w:ascii="Times New Roman" w:hAnsi="Times New Roman"/>
          <w:sz w:val="24"/>
          <w:szCs w:val="24"/>
        </w:rPr>
        <w:t>l vivere assieme in una società;</w:t>
      </w:r>
    </w:p>
    <w:p w14:paraId="4D21EC24" w14:textId="183A432D" w:rsidR="00702898" w:rsidRPr="00E1112D" w:rsidRDefault="00F242CA" w:rsidP="0098757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Comprendere il cambiamento e la diversità dei tempi storici in una dimensione diacronica attraverso il confronto fra epoche</w:t>
      </w:r>
      <w:r w:rsidR="00BE04D8" w:rsidRPr="00E1112D">
        <w:rPr>
          <w:rFonts w:ascii="Times New Roman" w:hAnsi="Times New Roman"/>
          <w:sz w:val="24"/>
          <w:szCs w:val="24"/>
        </w:rPr>
        <w:t xml:space="preserve"> e civiltà</w:t>
      </w:r>
      <w:r w:rsidR="00702898" w:rsidRPr="00E1112D">
        <w:rPr>
          <w:rFonts w:ascii="Times New Roman" w:hAnsi="Times New Roman"/>
          <w:sz w:val="24"/>
          <w:szCs w:val="24"/>
        </w:rPr>
        <w:t>:</w:t>
      </w:r>
    </w:p>
    <w:p w14:paraId="4B12F38B" w14:textId="0FE55031" w:rsidR="00D859F2" w:rsidRPr="00E1112D" w:rsidRDefault="0049123D" w:rsidP="00F242C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Co</w:t>
      </w:r>
      <w:r w:rsidR="00C75CA3" w:rsidRPr="00E1112D">
        <w:rPr>
          <w:rFonts w:ascii="Times New Roman" w:hAnsi="Times New Roman"/>
          <w:sz w:val="24"/>
          <w:szCs w:val="24"/>
        </w:rPr>
        <w:t>mprendere la diversità</w:t>
      </w:r>
      <w:r w:rsidR="00F242CA" w:rsidRPr="00E1112D">
        <w:rPr>
          <w:rFonts w:ascii="Times New Roman" w:hAnsi="Times New Roman"/>
          <w:sz w:val="24"/>
          <w:szCs w:val="24"/>
        </w:rPr>
        <w:t xml:space="preserve"> </w:t>
      </w:r>
      <w:r w:rsidR="00C75CA3" w:rsidRPr="00E1112D">
        <w:rPr>
          <w:rFonts w:ascii="Times New Roman" w:hAnsi="Times New Roman"/>
          <w:sz w:val="24"/>
          <w:szCs w:val="24"/>
        </w:rPr>
        <w:t>culturale</w:t>
      </w:r>
      <w:r w:rsidR="00F242CA" w:rsidRPr="00E1112D">
        <w:rPr>
          <w:rFonts w:ascii="Times New Roman" w:hAnsi="Times New Roman"/>
          <w:sz w:val="24"/>
          <w:szCs w:val="24"/>
        </w:rPr>
        <w:t xml:space="preserve"> attraverso il confronto fra aree geografiche e culturali</w:t>
      </w:r>
      <w:r w:rsidR="00987571" w:rsidRPr="00E1112D">
        <w:rPr>
          <w:rFonts w:ascii="Times New Roman" w:hAnsi="Times New Roman"/>
          <w:sz w:val="24"/>
          <w:szCs w:val="24"/>
        </w:rPr>
        <w:t>;</w:t>
      </w:r>
    </w:p>
    <w:p w14:paraId="0EEF887C" w14:textId="03CDBAA2" w:rsidR="00AE069C" w:rsidRPr="00E1112D" w:rsidRDefault="00585078" w:rsidP="00F242C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Educare alla c</w:t>
      </w:r>
      <w:r w:rsidR="00B37564">
        <w:rPr>
          <w:rFonts w:ascii="Times New Roman" w:hAnsi="Times New Roman"/>
          <w:sz w:val="24"/>
          <w:szCs w:val="24"/>
        </w:rPr>
        <w:t xml:space="preserve">ooperazione </w:t>
      </w:r>
      <w:r w:rsidR="005611A0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all’</w:t>
      </w:r>
      <w:r w:rsidR="005611A0">
        <w:rPr>
          <w:rFonts w:ascii="Times New Roman" w:hAnsi="Times New Roman"/>
          <w:sz w:val="24"/>
          <w:szCs w:val="24"/>
        </w:rPr>
        <w:t>inclusione</w:t>
      </w:r>
      <w:r w:rsidR="00414C00" w:rsidRPr="00E11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tra compagni/e di classe, al fine di </w:t>
      </w:r>
      <w:r w:rsidR="00601EB1">
        <w:rPr>
          <w:rFonts w:ascii="Times New Roman" w:hAnsi="Times New Roman"/>
          <w:sz w:val="24"/>
          <w:szCs w:val="24"/>
        </w:rPr>
        <w:t>migliorare</w:t>
      </w:r>
      <w:r w:rsidR="00414C00" w:rsidRPr="00E1112D">
        <w:rPr>
          <w:rFonts w:ascii="Times New Roman" w:hAnsi="Times New Roman"/>
          <w:sz w:val="24"/>
          <w:szCs w:val="24"/>
        </w:rPr>
        <w:t xml:space="preserve"> </w:t>
      </w:r>
      <w:r w:rsidR="00601EB1">
        <w:rPr>
          <w:rFonts w:ascii="Times New Roman" w:hAnsi="Times New Roman"/>
          <w:sz w:val="24"/>
          <w:szCs w:val="24"/>
        </w:rPr>
        <w:t>i</w:t>
      </w:r>
      <w:r w:rsidR="00414C00" w:rsidRPr="00E1112D">
        <w:rPr>
          <w:rFonts w:ascii="Times New Roman" w:hAnsi="Times New Roman"/>
          <w:sz w:val="24"/>
          <w:szCs w:val="24"/>
        </w:rPr>
        <w:t>l clima di lavoro e contribu</w:t>
      </w:r>
      <w:r w:rsidR="00601EB1">
        <w:rPr>
          <w:rFonts w:ascii="Times New Roman" w:hAnsi="Times New Roman"/>
          <w:sz w:val="24"/>
          <w:szCs w:val="24"/>
        </w:rPr>
        <w:t>ire</w:t>
      </w:r>
      <w:r w:rsidR="00414C00" w:rsidRPr="00E1112D">
        <w:rPr>
          <w:rFonts w:ascii="Times New Roman" w:hAnsi="Times New Roman"/>
          <w:sz w:val="24"/>
          <w:szCs w:val="24"/>
        </w:rPr>
        <w:t xml:space="preserve"> alla crescita </w:t>
      </w:r>
      <w:r w:rsidR="004908A2">
        <w:rPr>
          <w:rFonts w:ascii="Times New Roman" w:hAnsi="Times New Roman"/>
          <w:sz w:val="24"/>
          <w:szCs w:val="24"/>
        </w:rPr>
        <w:t>personale</w:t>
      </w:r>
      <w:r w:rsidR="005611A0">
        <w:rPr>
          <w:rFonts w:ascii="Times New Roman" w:hAnsi="Times New Roman"/>
          <w:sz w:val="24"/>
          <w:szCs w:val="24"/>
        </w:rPr>
        <w:t>;</w:t>
      </w:r>
    </w:p>
    <w:p w14:paraId="5C53AC02" w14:textId="5DDB8EBC" w:rsidR="00AC2435" w:rsidRDefault="00AE069C" w:rsidP="00AC243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Organizzare attività che rinforzino comportamenti sociali positivi verso persone e cose</w:t>
      </w:r>
      <w:r w:rsidR="00B37564">
        <w:rPr>
          <w:rFonts w:ascii="Times New Roman" w:hAnsi="Times New Roman"/>
          <w:sz w:val="24"/>
          <w:szCs w:val="24"/>
        </w:rPr>
        <w:t>,</w:t>
      </w:r>
      <w:r w:rsidRPr="00E1112D">
        <w:rPr>
          <w:rFonts w:ascii="Times New Roman" w:hAnsi="Times New Roman"/>
          <w:sz w:val="24"/>
          <w:szCs w:val="24"/>
        </w:rPr>
        <w:t xml:space="preserve"> anche extrascolastiche;</w:t>
      </w:r>
      <w:r w:rsidR="00AC2435" w:rsidRPr="00AC2435">
        <w:rPr>
          <w:rFonts w:ascii="Times New Roman" w:hAnsi="Times New Roman"/>
          <w:sz w:val="24"/>
          <w:szCs w:val="24"/>
        </w:rPr>
        <w:t xml:space="preserve"> </w:t>
      </w:r>
    </w:p>
    <w:p w14:paraId="54A40857" w14:textId="715643B8" w:rsidR="00B0268F" w:rsidRPr="00AC2435" w:rsidRDefault="00AC2435" w:rsidP="00AC243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Collocare l’esperienza personale in un sistema di regole fondato sul reciproco riconoscimento dei diritti garantiti dalla Costituzione a tutela della persona, della collettività e dell’ambiente;</w:t>
      </w:r>
    </w:p>
    <w:p w14:paraId="17A076C4" w14:textId="625854D4" w:rsidR="00B0268F" w:rsidRPr="00E1112D" w:rsidRDefault="00CC16B2" w:rsidP="0098757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A</w:t>
      </w:r>
      <w:r w:rsidR="00B0268F" w:rsidRPr="00E1112D">
        <w:rPr>
          <w:rFonts w:ascii="Times New Roman" w:hAnsi="Times New Roman"/>
          <w:sz w:val="24"/>
          <w:szCs w:val="24"/>
        </w:rPr>
        <w:t xml:space="preserve">dottare un comportamento responsabile </w:t>
      </w:r>
      <w:r w:rsidRPr="00E1112D">
        <w:rPr>
          <w:rFonts w:ascii="Times New Roman" w:hAnsi="Times New Roman"/>
          <w:sz w:val="24"/>
          <w:szCs w:val="24"/>
        </w:rPr>
        <w:t xml:space="preserve">e adeguato </w:t>
      </w:r>
      <w:r w:rsidR="00B0268F" w:rsidRPr="00E1112D">
        <w:rPr>
          <w:rFonts w:ascii="Times New Roman" w:hAnsi="Times New Roman"/>
          <w:sz w:val="24"/>
          <w:szCs w:val="24"/>
        </w:rPr>
        <w:t>nei diversi momenti della vita scolastica, in classe e durante attività extracurricolari</w:t>
      </w:r>
      <w:r w:rsidR="00F355A6">
        <w:rPr>
          <w:rFonts w:ascii="Times New Roman" w:hAnsi="Times New Roman"/>
          <w:sz w:val="24"/>
          <w:szCs w:val="24"/>
        </w:rPr>
        <w:t xml:space="preserve"> (ad esempio:</w:t>
      </w:r>
      <w:r w:rsidRPr="00E1112D">
        <w:rPr>
          <w:rFonts w:ascii="Times New Roman" w:hAnsi="Times New Roman"/>
          <w:sz w:val="24"/>
          <w:szCs w:val="24"/>
        </w:rPr>
        <w:t xml:space="preserve"> uscite didattiche,</w:t>
      </w:r>
      <w:r w:rsidR="00FB0BD6" w:rsidRPr="00E1112D">
        <w:rPr>
          <w:rFonts w:ascii="Times New Roman" w:hAnsi="Times New Roman"/>
          <w:sz w:val="24"/>
          <w:szCs w:val="24"/>
        </w:rPr>
        <w:t xml:space="preserve"> </w:t>
      </w:r>
      <w:r w:rsidR="00B0268F" w:rsidRPr="00E1112D">
        <w:rPr>
          <w:rFonts w:ascii="Times New Roman" w:hAnsi="Times New Roman"/>
          <w:sz w:val="24"/>
          <w:szCs w:val="24"/>
        </w:rPr>
        <w:t xml:space="preserve"> spettacoli</w:t>
      </w:r>
      <w:r w:rsidR="000D46BD" w:rsidRPr="00E1112D">
        <w:rPr>
          <w:rFonts w:ascii="Times New Roman" w:hAnsi="Times New Roman"/>
          <w:sz w:val="24"/>
          <w:szCs w:val="24"/>
        </w:rPr>
        <w:t xml:space="preserve"> cinematografici</w:t>
      </w:r>
      <w:r w:rsidR="00414C00" w:rsidRPr="00E1112D">
        <w:rPr>
          <w:rFonts w:ascii="Times New Roman" w:hAnsi="Times New Roman"/>
          <w:sz w:val="24"/>
          <w:szCs w:val="24"/>
        </w:rPr>
        <w:t xml:space="preserve"> e teatrali, incontri didattici</w:t>
      </w:r>
      <w:r w:rsidR="00F355A6">
        <w:rPr>
          <w:rFonts w:ascii="Times New Roman" w:hAnsi="Times New Roman"/>
          <w:sz w:val="24"/>
          <w:szCs w:val="24"/>
        </w:rPr>
        <w:t>)</w:t>
      </w:r>
      <w:r w:rsidR="005611A0">
        <w:rPr>
          <w:rFonts w:ascii="Times New Roman" w:hAnsi="Times New Roman"/>
          <w:sz w:val="24"/>
          <w:szCs w:val="24"/>
        </w:rPr>
        <w:t>.</w:t>
      </w:r>
    </w:p>
    <w:p w14:paraId="01F8F794" w14:textId="77777777" w:rsidR="00B0268F" w:rsidRPr="00B0268F" w:rsidRDefault="00B0268F" w:rsidP="00B0268F">
      <w:pPr>
        <w:pStyle w:val="Paragrafoelenco"/>
        <w:rPr>
          <w:sz w:val="24"/>
          <w:szCs w:val="24"/>
        </w:rPr>
      </w:pPr>
    </w:p>
    <w:p w14:paraId="3AE68536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7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8" w14:textId="77777777" w:rsidR="005E7CEF" w:rsidRDefault="002744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 xml:space="preserve">2. Descrizione di conoscenze e abilità, suddivise in percorsi didattici, evidenziando per ognuna quelle essenziali o minime </w:t>
      </w:r>
    </w:p>
    <w:p w14:paraId="3AE68539" w14:textId="77777777" w:rsidR="005E7CEF" w:rsidRDefault="002744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3AE6853A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B" w14:textId="27B8EA1E" w:rsidR="005E7CEF" w:rsidRDefault="002744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  <w:r w:rsidR="009B466C">
        <w:rPr>
          <w:rFonts w:ascii="Calibri" w:eastAsia="Calibri" w:hAnsi="Calibri"/>
          <w:b/>
          <w:sz w:val="24"/>
          <w:szCs w:val="24"/>
        </w:rPr>
        <w:t xml:space="preserve"> </w:t>
      </w:r>
    </w:p>
    <w:p w14:paraId="4BF6D32C" w14:textId="26ECCD5C" w:rsidR="009B466C" w:rsidRDefault="009B46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Preistoria</w:t>
      </w:r>
    </w:p>
    <w:p w14:paraId="3AE6853C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D" w14:textId="7526B6B7" w:rsidR="005E7CEF" w:rsidRPr="00E94AC2" w:rsidRDefault="002744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B025DE" w:rsidRPr="00B025DE">
        <w:rPr>
          <w:rFonts w:ascii="Calibri" w:eastAsia="Calibri" w:hAnsi="Calibri"/>
          <w:sz w:val="24"/>
          <w:szCs w:val="24"/>
        </w:rPr>
        <w:t xml:space="preserve"> </w:t>
      </w:r>
      <w:r w:rsidR="00B025DE" w:rsidRPr="00E94AC2">
        <w:rPr>
          <w:rFonts w:eastAsia="Calibri" w:cs="Times New Roman"/>
          <w:sz w:val="24"/>
          <w:szCs w:val="24"/>
        </w:rPr>
        <w:t>Leggere e analizzare varie fonti (documentarie, grafiche e cartografiche) ricavandone informazioni su eventi storici da collocare in diverse epoche e aree geografiche;</w:t>
      </w:r>
    </w:p>
    <w:p w14:paraId="3AE6853E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F" w14:textId="76D13874" w:rsidR="005E7CEF" w:rsidRDefault="002744D0" w:rsidP="00E94A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="00B025DE" w:rsidRPr="00B025DE">
        <w:t xml:space="preserve"> </w:t>
      </w:r>
      <w:r w:rsidR="00B025DE" w:rsidRPr="00E94AC2">
        <w:rPr>
          <w:rFonts w:eastAsia="Calibri" w:cs="Times New Roman"/>
          <w:sz w:val="24"/>
          <w:szCs w:val="24"/>
        </w:rPr>
        <w:t xml:space="preserve">La teoria dell’evoluzione; </w:t>
      </w:r>
      <w:r w:rsidR="00F12D68">
        <w:rPr>
          <w:rFonts w:eastAsia="Calibri" w:cs="Times New Roman"/>
          <w:sz w:val="24"/>
          <w:szCs w:val="24"/>
        </w:rPr>
        <w:t>l</w:t>
      </w:r>
      <w:r w:rsidR="00B025DE" w:rsidRPr="00E94AC2">
        <w:rPr>
          <w:rFonts w:eastAsia="Calibri" w:cs="Times New Roman"/>
          <w:sz w:val="24"/>
          <w:szCs w:val="24"/>
        </w:rPr>
        <w:t xml:space="preserve">’evoluzione umana; </w:t>
      </w:r>
      <w:r w:rsidR="00F12D68">
        <w:rPr>
          <w:rFonts w:eastAsia="Calibri" w:cs="Times New Roman"/>
          <w:sz w:val="24"/>
          <w:szCs w:val="24"/>
        </w:rPr>
        <w:t>l</w:t>
      </w:r>
      <w:r w:rsidR="00B025DE" w:rsidRPr="00E94AC2">
        <w:rPr>
          <w:rFonts w:eastAsia="Calibri" w:cs="Times New Roman"/>
          <w:sz w:val="24"/>
          <w:szCs w:val="24"/>
        </w:rPr>
        <w:t xml:space="preserve">’Homo sapiens; </w:t>
      </w:r>
      <w:r w:rsidR="00F12D68">
        <w:rPr>
          <w:rFonts w:eastAsia="Calibri" w:cs="Times New Roman"/>
          <w:sz w:val="24"/>
          <w:szCs w:val="24"/>
        </w:rPr>
        <w:t>l</w:t>
      </w:r>
      <w:r w:rsidR="00B025DE" w:rsidRPr="00E94AC2">
        <w:rPr>
          <w:rFonts w:eastAsia="Calibri" w:cs="Times New Roman"/>
          <w:sz w:val="24"/>
          <w:szCs w:val="24"/>
        </w:rPr>
        <w:t xml:space="preserve">a </w:t>
      </w:r>
      <w:r w:rsidR="00347FE0">
        <w:rPr>
          <w:rFonts w:eastAsia="Calibri" w:cs="Times New Roman"/>
          <w:sz w:val="24"/>
          <w:szCs w:val="24"/>
        </w:rPr>
        <w:t>P</w:t>
      </w:r>
      <w:r w:rsidR="00B025DE" w:rsidRPr="00E94AC2">
        <w:rPr>
          <w:rFonts w:eastAsia="Calibri" w:cs="Times New Roman"/>
          <w:sz w:val="24"/>
          <w:szCs w:val="24"/>
        </w:rPr>
        <w:t>reistoria</w:t>
      </w:r>
      <w:r w:rsidR="00F12D68">
        <w:rPr>
          <w:rFonts w:eastAsia="Calibri" w:cs="Times New Roman"/>
          <w:sz w:val="24"/>
          <w:szCs w:val="24"/>
        </w:rPr>
        <w:t xml:space="preserve"> e le sue fasi</w:t>
      </w:r>
      <w:r w:rsidR="00B025DE" w:rsidRPr="00E94AC2">
        <w:rPr>
          <w:rFonts w:eastAsia="Calibri" w:cs="Times New Roman"/>
          <w:sz w:val="24"/>
          <w:szCs w:val="24"/>
        </w:rPr>
        <w:t xml:space="preserve">; </w:t>
      </w:r>
      <w:r w:rsidR="00E95A6E">
        <w:rPr>
          <w:rFonts w:eastAsia="Calibri" w:cs="Times New Roman"/>
          <w:sz w:val="24"/>
          <w:szCs w:val="24"/>
        </w:rPr>
        <w:t xml:space="preserve">la </w:t>
      </w:r>
      <w:r w:rsidR="00B025DE" w:rsidRPr="00E94AC2">
        <w:rPr>
          <w:rFonts w:eastAsia="Calibri" w:cs="Times New Roman"/>
          <w:sz w:val="24"/>
          <w:szCs w:val="24"/>
        </w:rPr>
        <w:t xml:space="preserve">nascita dell’agricoltura e dell’allevamento; </w:t>
      </w:r>
      <w:r w:rsidR="00E95A6E">
        <w:rPr>
          <w:rFonts w:eastAsia="Calibri" w:cs="Times New Roman"/>
          <w:sz w:val="24"/>
          <w:szCs w:val="24"/>
        </w:rPr>
        <w:t>l</w:t>
      </w:r>
      <w:r w:rsidR="00B025DE" w:rsidRPr="00E94AC2">
        <w:rPr>
          <w:rFonts w:eastAsia="Calibri" w:cs="Times New Roman"/>
          <w:sz w:val="24"/>
          <w:szCs w:val="24"/>
        </w:rPr>
        <w:t xml:space="preserve">a rivoluzione del Neolitico e l’età dei metalli; </w:t>
      </w:r>
      <w:r w:rsidR="00E95A6E">
        <w:rPr>
          <w:rFonts w:eastAsia="Calibri" w:cs="Times New Roman"/>
          <w:sz w:val="24"/>
          <w:szCs w:val="24"/>
        </w:rPr>
        <w:t>l</w:t>
      </w:r>
      <w:r w:rsidR="00B025DE" w:rsidRPr="00E94AC2">
        <w:rPr>
          <w:rFonts w:eastAsia="Calibri" w:cs="Times New Roman"/>
          <w:sz w:val="24"/>
          <w:szCs w:val="24"/>
        </w:rPr>
        <w:t>’uomo, animale sociale.</w:t>
      </w:r>
      <w:r w:rsidR="00B025DE" w:rsidRPr="00B025DE">
        <w:rPr>
          <w:rFonts w:ascii="Calibri" w:eastAsia="Calibri" w:hAnsi="Calibri"/>
          <w:sz w:val="24"/>
          <w:szCs w:val="24"/>
        </w:rPr>
        <w:t xml:space="preserve"> </w:t>
      </w:r>
    </w:p>
    <w:p w14:paraId="3AE68540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1" w14:textId="0FBCCD56" w:rsidR="005E7CEF" w:rsidRDefault="002744D0" w:rsidP="00C3399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="00F37EB5" w:rsidRPr="00F37EB5">
        <w:rPr>
          <w:rFonts w:ascii="Calibri" w:eastAsia="Calibri" w:hAnsi="Calibri"/>
          <w:sz w:val="24"/>
          <w:szCs w:val="24"/>
        </w:rPr>
        <w:t xml:space="preserve"> </w:t>
      </w:r>
      <w:r w:rsidR="00F37EB5" w:rsidRPr="001D706D">
        <w:rPr>
          <w:rFonts w:eastAsia="Calibri" w:cs="Times New Roman"/>
          <w:sz w:val="24"/>
          <w:szCs w:val="24"/>
        </w:rPr>
        <w:t>Porre in relazione eventi distanti nello spazio e nel tempo;</w:t>
      </w:r>
      <w:r w:rsidR="00C3399D" w:rsidRPr="00C3399D">
        <w:t xml:space="preserve"> </w:t>
      </w:r>
      <w:r w:rsidR="00C3399D" w:rsidRPr="00C3399D">
        <w:rPr>
          <w:rFonts w:eastAsia="Calibri" w:cs="Times New Roman"/>
          <w:sz w:val="24"/>
          <w:szCs w:val="24"/>
        </w:rPr>
        <w:t>esporre quanto appreso con linguaggio corretto e con una sufficiente competenza terminologica di settore.</w:t>
      </w:r>
    </w:p>
    <w:p w14:paraId="3AE68542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3" w14:textId="1B120D7E" w:rsidR="005E7CEF" w:rsidRPr="00E22954" w:rsidRDefault="002744D0" w:rsidP="00AC3B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E22954" w:rsidRPr="00E22954">
        <w:t xml:space="preserve"> </w:t>
      </w:r>
      <w:bookmarkStart w:id="6" w:name="_Hlk152175534"/>
      <w:r w:rsidR="003E058E">
        <w:rPr>
          <w:rFonts w:eastAsia="Calibri" w:cs="Times New Roman"/>
          <w:sz w:val="24"/>
          <w:szCs w:val="24"/>
        </w:rPr>
        <w:t>Comprendere e conoscere i concetti base dei</w:t>
      </w:r>
      <w:r w:rsidR="00347FE0">
        <w:rPr>
          <w:rFonts w:eastAsia="Calibri" w:cs="Times New Roman"/>
          <w:sz w:val="24"/>
          <w:szCs w:val="24"/>
        </w:rPr>
        <w:t xml:space="preserve"> seguenti argomenti</w:t>
      </w:r>
      <w:r w:rsidR="003E058E">
        <w:rPr>
          <w:rFonts w:eastAsia="Calibri" w:cs="Times New Roman"/>
          <w:sz w:val="24"/>
          <w:szCs w:val="24"/>
        </w:rPr>
        <w:t>:</w:t>
      </w:r>
      <w:bookmarkEnd w:id="6"/>
      <w:r w:rsidR="00E22954" w:rsidRPr="00E22954">
        <w:rPr>
          <w:rFonts w:eastAsia="Calibri" w:cs="Times New Roman"/>
          <w:sz w:val="24"/>
          <w:szCs w:val="24"/>
        </w:rPr>
        <w:t xml:space="preserve"> la teoria dell’evoluzione</w:t>
      </w:r>
      <w:r w:rsidR="00347FE0">
        <w:rPr>
          <w:rFonts w:eastAsia="Calibri" w:cs="Times New Roman"/>
          <w:sz w:val="24"/>
          <w:szCs w:val="24"/>
        </w:rPr>
        <w:t>, gli</w:t>
      </w:r>
      <w:r w:rsidR="00E22954" w:rsidRPr="00E22954">
        <w:rPr>
          <w:rFonts w:eastAsia="Calibri" w:cs="Times New Roman"/>
          <w:sz w:val="24"/>
          <w:szCs w:val="24"/>
        </w:rPr>
        <w:t xml:space="preserve"> ominid</w:t>
      </w:r>
      <w:r w:rsidR="00347FE0">
        <w:rPr>
          <w:rFonts w:eastAsia="Calibri" w:cs="Times New Roman"/>
          <w:sz w:val="24"/>
          <w:szCs w:val="24"/>
        </w:rPr>
        <w:t xml:space="preserve">i, </w:t>
      </w:r>
      <w:r w:rsidR="00E22954" w:rsidRPr="00E22954">
        <w:rPr>
          <w:rFonts w:eastAsia="Calibri" w:cs="Times New Roman"/>
          <w:sz w:val="24"/>
          <w:szCs w:val="24"/>
        </w:rPr>
        <w:t xml:space="preserve">la </w:t>
      </w:r>
      <w:r w:rsidR="00347FE0">
        <w:rPr>
          <w:rFonts w:eastAsia="Calibri" w:cs="Times New Roman"/>
          <w:sz w:val="24"/>
          <w:szCs w:val="24"/>
        </w:rPr>
        <w:t>P</w:t>
      </w:r>
      <w:r w:rsidR="00E22954" w:rsidRPr="00E22954">
        <w:rPr>
          <w:rFonts w:eastAsia="Calibri" w:cs="Times New Roman"/>
          <w:sz w:val="24"/>
          <w:szCs w:val="24"/>
        </w:rPr>
        <w:t>reistoria</w:t>
      </w:r>
      <w:r w:rsidR="00347FE0">
        <w:rPr>
          <w:rFonts w:eastAsia="Calibri" w:cs="Times New Roman"/>
          <w:sz w:val="24"/>
          <w:szCs w:val="24"/>
        </w:rPr>
        <w:t xml:space="preserve"> e le sue fasi, </w:t>
      </w:r>
      <w:r w:rsidR="00E22954" w:rsidRPr="00E22954">
        <w:rPr>
          <w:rFonts w:eastAsia="Calibri" w:cs="Times New Roman"/>
          <w:sz w:val="24"/>
          <w:szCs w:val="24"/>
        </w:rPr>
        <w:t>le scoperte più importanti del Neolitico</w:t>
      </w:r>
      <w:r w:rsidR="00D672E6">
        <w:rPr>
          <w:rFonts w:eastAsia="Calibri" w:cs="Times New Roman"/>
          <w:sz w:val="24"/>
          <w:szCs w:val="24"/>
        </w:rPr>
        <w:t>, p</w:t>
      </w:r>
      <w:r w:rsidR="00E22954" w:rsidRPr="00E22954">
        <w:rPr>
          <w:rFonts w:eastAsia="Calibri" w:cs="Times New Roman"/>
          <w:sz w:val="24"/>
          <w:szCs w:val="24"/>
        </w:rPr>
        <w:t>erché si verificò una specializzazione delle attività</w:t>
      </w:r>
      <w:r w:rsidR="00D672E6">
        <w:rPr>
          <w:rFonts w:eastAsia="Calibri" w:cs="Times New Roman"/>
          <w:sz w:val="24"/>
          <w:szCs w:val="24"/>
        </w:rPr>
        <w:t>, c</w:t>
      </w:r>
      <w:r w:rsidR="00E22954" w:rsidRPr="00E22954">
        <w:rPr>
          <w:rFonts w:eastAsia="Calibri" w:cs="Times New Roman"/>
          <w:sz w:val="24"/>
          <w:szCs w:val="24"/>
        </w:rPr>
        <w:t>osa vuol dire “gerarchia sociale”</w:t>
      </w:r>
      <w:r w:rsidR="00D672E6">
        <w:rPr>
          <w:rFonts w:eastAsia="Calibri" w:cs="Times New Roman"/>
          <w:sz w:val="24"/>
          <w:szCs w:val="24"/>
        </w:rPr>
        <w:t>.</w:t>
      </w:r>
    </w:p>
    <w:p w14:paraId="3AE68544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5" w14:textId="77777777" w:rsidR="005E7CEF" w:rsidRDefault="002744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7" w:name="_Hlk152097636"/>
      <w:r>
        <w:rPr>
          <w:rFonts w:ascii="Calibri" w:eastAsia="Calibri" w:hAnsi="Calibri"/>
          <w:b/>
          <w:sz w:val="24"/>
          <w:szCs w:val="24"/>
        </w:rPr>
        <w:t>Percorso 2</w:t>
      </w:r>
    </w:p>
    <w:p w14:paraId="26CA4BAF" w14:textId="359C6689" w:rsidR="001D706D" w:rsidRDefault="001D706D" w:rsidP="007D02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Le prime civiltà </w:t>
      </w:r>
      <w:r w:rsidR="007D0257" w:rsidRPr="007D0257">
        <w:rPr>
          <w:rFonts w:ascii="Calibri" w:eastAsia="Calibri" w:hAnsi="Calibri"/>
          <w:b/>
          <w:sz w:val="24"/>
          <w:szCs w:val="24"/>
        </w:rPr>
        <w:t xml:space="preserve">della storia: le civiltà della Mesopotamia; l’Egitto </w:t>
      </w:r>
      <w:r w:rsidR="000D3137">
        <w:rPr>
          <w:rFonts w:ascii="Calibri" w:eastAsia="Calibri" w:hAnsi="Calibri"/>
          <w:b/>
          <w:sz w:val="24"/>
          <w:szCs w:val="24"/>
        </w:rPr>
        <w:t>e la Teocrazia dei faraoni</w:t>
      </w:r>
      <w:r w:rsidR="007D0257" w:rsidRPr="007D0257">
        <w:rPr>
          <w:rFonts w:ascii="Calibri" w:eastAsia="Calibri" w:hAnsi="Calibri"/>
          <w:b/>
          <w:sz w:val="24"/>
          <w:szCs w:val="24"/>
        </w:rPr>
        <w:t xml:space="preserve"> ; </w:t>
      </w:r>
      <w:r w:rsidR="000D3137">
        <w:rPr>
          <w:rFonts w:ascii="Calibri" w:eastAsia="Calibri" w:hAnsi="Calibri"/>
          <w:b/>
          <w:sz w:val="24"/>
          <w:szCs w:val="24"/>
        </w:rPr>
        <w:t>l</w:t>
      </w:r>
      <w:r w:rsidR="007D0257" w:rsidRPr="007D0257">
        <w:rPr>
          <w:rFonts w:ascii="Calibri" w:eastAsia="Calibri" w:hAnsi="Calibri"/>
          <w:b/>
          <w:sz w:val="24"/>
          <w:szCs w:val="24"/>
        </w:rPr>
        <w:t>e civiltà del</w:t>
      </w:r>
      <w:r w:rsidR="000D3137">
        <w:rPr>
          <w:rFonts w:ascii="Calibri" w:eastAsia="Calibri" w:hAnsi="Calibri"/>
          <w:b/>
          <w:sz w:val="24"/>
          <w:szCs w:val="24"/>
        </w:rPr>
        <w:t xml:space="preserve">l’estremo </w:t>
      </w:r>
      <w:r w:rsidR="007D0257" w:rsidRPr="007D0257">
        <w:rPr>
          <w:rFonts w:ascii="Calibri" w:eastAsia="Calibri" w:hAnsi="Calibri"/>
          <w:b/>
          <w:sz w:val="24"/>
          <w:szCs w:val="24"/>
        </w:rPr>
        <w:t>Oriente e dell’Egeo</w:t>
      </w:r>
      <w:r w:rsidR="000D3137">
        <w:rPr>
          <w:rFonts w:ascii="Calibri" w:eastAsia="Calibri" w:hAnsi="Calibri"/>
          <w:b/>
          <w:sz w:val="24"/>
          <w:szCs w:val="24"/>
        </w:rPr>
        <w:t>.</w:t>
      </w:r>
    </w:p>
    <w:bookmarkEnd w:id="7"/>
    <w:p w14:paraId="38EFEBDA" w14:textId="77777777" w:rsidR="001D706D" w:rsidRDefault="001D70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6" w14:textId="7B1EA581" w:rsidR="005E7CEF" w:rsidRPr="001D706D" w:rsidRDefault="00953B6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 w:rsidRPr="00953B63">
        <w:rPr>
          <w:rFonts w:ascii="Calibri" w:eastAsia="Calibri" w:hAnsi="Calibri"/>
          <w:sz w:val="24"/>
          <w:szCs w:val="24"/>
        </w:rPr>
        <w:t xml:space="preserve">Competenze: </w:t>
      </w:r>
      <w:r w:rsidRPr="001D706D">
        <w:rPr>
          <w:rFonts w:eastAsia="Calibri" w:cs="Times New Roman"/>
          <w:sz w:val="24"/>
          <w:szCs w:val="24"/>
        </w:rPr>
        <w:t>Individuare i momenti chiave della trasformazione politica, sociale ed economica del mondo antico in riferimento alle diverse aree geografiche;</w:t>
      </w:r>
    </w:p>
    <w:p w14:paraId="5E31C4CE" w14:textId="77777777" w:rsidR="00AC4928" w:rsidRDefault="00AC492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D2CDD39" w14:textId="7E610F64" w:rsidR="00953B63" w:rsidRPr="001D706D" w:rsidRDefault="00953B63" w:rsidP="001D70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953B63">
        <w:rPr>
          <w:rFonts w:ascii="Calibri" w:eastAsia="Calibri" w:hAnsi="Calibri"/>
          <w:sz w:val="24"/>
          <w:szCs w:val="24"/>
        </w:rPr>
        <w:t xml:space="preserve">Conoscenze: </w:t>
      </w:r>
      <w:r w:rsidR="002950EA" w:rsidRPr="002950EA">
        <w:rPr>
          <w:rFonts w:eastAsia="Calibri" w:cs="Times New Roman"/>
          <w:sz w:val="24"/>
          <w:szCs w:val="24"/>
        </w:rPr>
        <w:t>Le prime civiltà della Mesopotamia:</w:t>
      </w:r>
      <w:r w:rsidR="002950EA">
        <w:rPr>
          <w:rFonts w:ascii="Calibri" w:eastAsia="Calibri" w:hAnsi="Calibri"/>
          <w:sz w:val="24"/>
          <w:szCs w:val="24"/>
        </w:rPr>
        <w:t xml:space="preserve"> </w:t>
      </w:r>
      <w:r w:rsidR="002950EA">
        <w:rPr>
          <w:rFonts w:eastAsia="Calibri" w:cs="Times New Roman"/>
          <w:sz w:val="24"/>
          <w:szCs w:val="24"/>
        </w:rPr>
        <w:t>l</w:t>
      </w:r>
      <w:r w:rsidRPr="001D706D">
        <w:rPr>
          <w:rFonts w:eastAsia="Calibri" w:cs="Times New Roman"/>
          <w:sz w:val="24"/>
          <w:szCs w:val="24"/>
        </w:rPr>
        <w:t xml:space="preserve">a civiltà dei Sumeri; </w:t>
      </w:r>
      <w:r w:rsidR="002950EA">
        <w:rPr>
          <w:rFonts w:eastAsia="Calibri" w:cs="Times New Roman"/>
          <w:sz w:val="24"/>
          <w:szCs w:val="24"/>
        </w:rPr>
        <w:t>l</w:t>
      </w:r>
      <w:r w:rsidRPr="001D706D">
        <w:rPr>
          <w:rFonts w:eastAsia="Calibri" w:cs="Times New Roman"/>
          <w:sz w:val="24"/>
          <w:szCs w:val="24"/>
        </w:rPr>
        <w:t xml:space="preserve">’impero babilonese; </w:t>
      </w:r>
      <w:r w:rsidR="00E11417">
        <w:rPr>
          <w:rFonts w:eastAsia="Calibri" w:cs="Times New Roman"/>
          <w:sz w:val="24"/>
          <w:szCs w:val="24"/>
        </w:rPr>
        <w:t>l</w:t>
      </w:r>
      <w:r w:rsidRPr="001D706D">
        <w:rPr>
          <w:rFonts w:eastAsia="Calibri" w:cs="Times New Roman"/>
          <w:sz w:val="24"/>
          <w:szCs w:val="24"/>
        </w:rPr>
        <w:t xml:space="preserve">’Egitto, dono del Nilo; </w:t>
      </w:r>
      <w:r w:rsidR="00881FFB">
        <w:rPr>
          <w:rFonts w:eastAsia="Calibri" w:cs="Times New Roman"/>
          <w:sz w:val="24"/>
          <w:szCs w:val="24"/>
        </w:rPr>
        <w:t xml:space="preserve">Teocrazia: </w:t>
      </w:r>
      <w:r w:rsidR="002950EA">
        <w:rPr>
          <w:rFonts w:eastAsia="Calibri" w:cs="Times New Roman"/>
          <w:sz w:val="24"/>
          <w:szCs w:val="24"/>
        </w:rPr>
        <w:t>l</w:t>
      </w:r>
      <w:r w:rsidRPr="001D706D">
        <w:rPr>
          <w:rFonts w:eastAsia="Calibri" w:cs="Times New Roman"/>
          <w:sz w:val="24"/>
          <w:szCs w:val="24"/>
        </w:rPr>
        <w:t xml:space="preserve">a società gerarchica dominata dal faraone; </w:t>
      </w:r>
      <w:r w:rsidR="002950EA">
        <w:rPr>
          <w:rFonts w:eastAsia="Calibri" w:cs="Times New Roman"/>
          <w:sz w:val="24"/>
          <w:szCs w:val="24"/>
        </w:rPr>
        <w:t>c</w:t>
      </w:r>
      <w:r w:rsidRPr="001D706D">
        <w:rPr>
          <w:rFonts w:eastAsia="Calibri" w:cs="Times New Roman"/>
          <w:sz w:val="24"/>
          <w:szCs w:val="24"/>
        </w:rPr>
        <w:t xml:space="preserve">ultura e religione in Egitto; </w:t>
      </w:r>
      <w:r w:rsidR="002950EA">
        <w:rPr>
          <w:rFonts w:eastAsia="Calibri" w:cs="Times New Roman"/>
          <w:sz w:val="24"/>
          <w:szCs w:val="24"/>
        </w:rPr>
        <w:t>l</w:t>
      </w:r>
      <w:r w:rsidR="002950EA" w:rsidRPr="001D706D">
        <w:rPr>
          <w:rFonts w:eastAsia="Calibri" w:cs="Times New Roman"/>
          <w:sz w:val="24"/>
          <w:szCs w:val="24"/>
        </w:rPr>
        <w:t>e civiltà fluviali dell’Estremo Oriente</w:t>
      </w:r>
      <w:r w:rsidR="002950EA">
        <w:rPr>
          <w:rFonts w:eastAsia="Calibri" w:cs="Times New Roman"/>
          <w:sz w:val="24"/>
          <w:szCs w:val="24"/>
        </w:rPr>
        <w:t>;</w:t>
      </w:r>
      <w:r w:rsidRPr="001D706D">
        <w:rPr>
          <w:rFonts w:eastAsia="Calibri" w:cs="Times New Roman"/>
          <w:sz w:val="24"/>
          <w:szCs w:val="24"/>
        </w:rPr>
        <w:t xml:space="preserve"> </w:t>
      </w:r>
      <w:r w:rsidR="002950EA">
        <w:rPr>
          <w:rFonts w:eastAsia="Calibri" w:cs="Times New Roman"/>
          <w:sz w:val="24"/>
          <w:szCs w:val="24"/>
        </w:rPr>
        <w:t>i</w:t>
      </w:r>
      <w:r w:rsidRPr="001D706D">
        <w:rPr>
          <w:rFonts w:eastAsia="Calibri" w:cs="Times New Roman"/>
          <w:sz w:val="24"/>
          <w:szCs w:val="24"/>
        </w:rPr>
        <w:t xml:space="preserve">l Mediterraneo, crocevia di civiltà; Creta e la civiltà minoica; </w:t>
      </w:r>
      <w:r w:rsidR="002950EA">
        <w:rPr>
          <w:rFonts w:eastAsia="Calibri" w:cs="Times New Roman"/>
          <w:sz w:val="24"/>
          <w:szCs w:val="24"/>
        </w:rPr>
        <w:t>i</w:t>
      </w:r>
      <w:r w:rsidRPr="001D706D">
        <w:rPr>
          <w:rFonts w:eastAsia="Calibri" w:cs="Times New Roman"/>
          <w:sz w:val="24"/>
          <w:szCs w:val="24"/>
        </w:rPr>
        <w:t xml:space="preserve"> Fenici, mercanti e navigatori</w:t>
      </w:r>
      <w:r w:rsidR="002950EA">
        <w:rPr>
          <w:rFonts w:eastAsia="Calibri" w:cs="Times New Roman"/>
          <w:sz w:val="24"/>
          <w:szCs w:val="24"/>
        </w:rPr>
        <w:t>; g</w:t>
      </w:r>
      <w:r w:rsidR="002950EA" w:rsidRPr="001D706D">
        <w:rPr>
          <w:rFonts w:eastAsia="Calibri" w:cs="Times New Roman"/>
          <w:sz w:val="24"/>
          <w:szCs w:val="24"/>
        </w:rPr>
        <w:t>li Ebrei, il popolo di un unico Dio</w:t>
      </w:r>
      <w:r w:rsidR="002950EA">
        <w:rPr>
          <w:rFonts w:eastAsia="Calibri" w:cs="Times New Roman"/>
          <w:sz w:val="24"/>
          <w:szCs w:val="24"/>
        </w:rPr>
        <w:t>.</w:t>
      </w:r>
    </w:p>
    <w:p w14:paraId="30024B09" w14:textId="77777777" w:rsidR="00AC4928" w:rsidRDefault="00AC492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8" w14:textId="4AAC2562" w:rsidR="005E7CEF" w:rsidRPr="00F41149" w:rsidRDefault="00953B63" w:rsidP="00F4114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953B63">
        <w:rPr>
          <w:rFonts w:ascii="Calibri" w:eastAsia="Calibri" w:hAnsi="Calibri"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9934BC" w:rsidRPr="009934BC">
        <w:rPr>
          <w:rFonts w:eastAsia="Calibri" w:cs="Times New Roman"/>
          <w:sz w:val="24"/>
          <w:szCs w:val="24"/>
        </w:rPr>
        <w:t>Distinguere i fattori che determinano eventi semplici e complessi</w:t>
      </w:r>
      <w:r w:rsidR="009934BC" w:rsidRPr="009934BC">
        <w:rPr>
          <w:rFonts w:eastAsia="Calibri" w:cs="Times New Roman"/>
          <w:sz w:val="24"/>
          <w:szCs w:val="24"/>
        </w:rPr>
        <w:t>. C</w:t>
      </w:r>
      <w:r w:rsidRPr="009934BC">
        <w:rPr>
          <w:rFonts w:eastAsia="Calibri" w:cs="Times New Roman"/>
          <w:sz w:val="24"/>
          <w:szCs w:val="24"/>
        </w:rPr>
        <w:t>omunicare</w:t>
      </w:r>
      <w:r w:rsidRPr="00F41149">
        <w:rPr>
          <w:rFonts w:eastAsia="Calibri" w:cs="Times New Roman"/>
          <w:sz w:val="24"/>
          <w:szCs w:val="24"/>
        </w:rPr>
        <w:t xml:space="preserve"> in forma coerente </w:t>
      </w:r>
      <w:r w:rsidR="00C85E30">
        <w:rPr>
          <w:rFonts w:eastAsia="Calibri" w:cs="Times New Roman"/>
          <w:sz w:val="24"/>
          <w:szCs w:val="24"/>
        </w:rPr>
        <w:t xml:space="preserve">gli </w:t>
      </w:r>
      <w:r w:rsidRPr="00F41149">
        <w:rPr>
          <w:rFonts w:eastAsia="Calibri" w:cs="Times New Roman"/>
          <w:sz w:val="24"/>
          <w:szCs w:val="24"/>
        </w:rPr>
        <w:t xml:space="preserve">eventi </w:t>
      </w:r>
      <w:r w:rsidR="00F41149">
        <w:rPr>
          <w:rFonts w:eastAsia="Calibri" w:cs="Times New Roman"/>
          <w:sz w:val="24"/>
          <w:szCs w:val="24"/>
        </w:rPr>
        <w:t>storici</w:t>
      </w:r>
      <w:r w:rsidRPr="00F41149">
        <w:rPr>
          <w:rFonts w:eastAsia="Calibri" w:cs="Times New Roman"/>
          <w:sz w:val="24"/>
          <w:szCs w:val="24"/>
        </w:rPr>
        <w:t>, utilizzando il linguaggio specifico</w:t>
      </w:r>
      <w:r w:rsidR="00C85E30">
        <w:rPr>
          <w:rFonts w:eastAsia="Calibri" w:cs="Times New Roman"/>
          <w:sz w:val="24"/>
          <w:szCs w:val="24"/>
        </w:rPr>
        <w:t xml:space="preserve"> della disciplina</w:t>
      </w:r>
      <w:r w:rsidR="00AC4928" w:rsidRPr="00F41149">
        <w:rPr>
          <w:rFonts w:eastAsia="Calibri" w:cs="Times New Roman"/>
          <w:sz w:val="24"/>
          <w:szCs w:val="24"/>
        </w:rPr>
        <w:t>.</w:t>
      </w:r>
    </w:p>
    <w:p w14:paraId="3AE68549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BD65E25" w14:textId="66D38879" w:rsidR="00C85E30" w:rsidRPr="00881FFB" w:rsidRDefault="00C85E30" w:rsidP="00881FF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Obiettivi Minimi: </w:t>
      </w:r>
      <w:bookmarkStart w:id="8" w:name="_Hlk152177085"/>
      <w:r w:rsidR="00881FFB" w:rsidRPr="00B01DB2">
        <w:rPr>
          <w:rFonts w:eastAsia="Calibri" w:cs="Times New Roman"/>
          <w:sz w:val="24"/>
          <w:szCs w:val="24"/>
        </w:rPr>
        <w:t>Comprendere e conoscere i concetti base dei seguenti argomenti:</w:t>
      </w:r>
      <w:r w:rsidR="00881FFB">
        <w:rPr>
          <w:rFonts w:ascii="Calibri" w:eastAsia="Calibri" w:hAnsi="Calibri"/>
          <w:sz w:val="24"/>
          <w:szCs w:val="24"/>
        </w:rPr>
        <w:t xml:space="preserve"> </w:t>
      </w:r>
      <w:bookmarkEnd w:id="8"/>
      <w:r w:rsidR="00B01DB2">
        <w:rPr>
          <w:rFonts w:eastAsia="Calibri" w:cs="Times New Roman"/>
          <w:sz w:val="24"/>
          <w:szCs w:val="24"/>
        </w:rPr>
        <w:t xml:space="preserve">perché le prime civiltà </w:t>
      </w:r>
      <w:r w:rsidR="00881FFB" w:rsidRPr="00881FFB">
        <w:rPr>
          <w:rFonts w:eastAsia="Calibri" w:cs="Times New Roman"/>
          <w:sz w:val="24"/>
          <w:szCs w:val="24"/>
        </w:rPr>
        <w:t>sorsero</w:t>
      </w:r>
      <w:r w:rsidR="00B01DB2">
        <w:rPr>
          <w:rFonts w:eastAsia="Calibri" w:cs="Times New Roman"/>
          <w:sz w:val="24"/>
          <w:szCs w:val="24"/>
        </w:rPr>
        <w:t xml:space="preserve"> vicino ai fiumi;</w:t>
      </w:r>
      <w:r w:rsidR="00881FFB" w:rsidRPr="00881FFB">
        <w:rPr>
          <w:rFonts w:eastAsia="Calibri" w:cs="Times New Roman"/>
          <w:sz w:val="24"/>
          <w:szCs w:val="24"/>
        </w:rPr>
        <w:t xml:space="preserve"> </w:t>
      </w:r>
      <w:r w:rsidR="00B01DB2">
        <w:rPr>
          <w:rFonts w:eastAsia="Calibri" w:cs="Times New Roman"/>
          <w:sz w:val="24"/>
          <w:szCs w:val="24"/>
        </w:rPr>
        <w:t>c</w:t>
      </w:r>
      <w:r w:rsidR="00881FFB" w:rsidRPr="00881FFB">
        <w:rPr>
          <w:rFonts w:eastAsia="Calibri" w:cs="Times New Roman"/>
          <w:sz w:val="24"/>
          <w:szCs w:val="24"/>
        </w:rPr>
        <w:t>os’è una città-</w:t>
      </w:r>
      <w:r w:rsidR="00B01DB2">
        <w:rPr>
          <w:rFonts w:eastAsia="Calibri" w:cs="Times New Roman"/>
          <w:sz w:val="24"/>
          <w:szCs w:val="24"/>
        </w:rPr>
        <w:t>s</w:t>
      </w:r>
      <w:r w:rsidR="00881FFB" w:rsidRPr="00881FFB">
        <w:rPr>
          <w:rFonts w:eastAsia="Calibri" w:cs="Times New Roman"/>
          <w:sz w:val="24"/>
          <w:szCs w:val="24"/>
        </w:rPr>
        <w:t>tato</w:t>
      </w:r>
      <w:r w:rsidR="00B01DB2">
        <w:rPr>
          <w:rFonts w:eastAsia="Calibri" w:cs="Times New Roman"/>
          <w:sz w:val="24"/>
          <w:szCs w:val="24"/>
        </w:rPr>
        <w:t>; quale fu la</w:t>
      </w:r>
      <w:r w:rsidR="00881FFB" w:rsidRPr="00881FFB">
        <w:rPr>
          <w:rFonts w:eastAsia="Calibri" w:cs="Times New Roman"/>
          <w:sz w:val="24"/>
          <w:szCs w:val="24"/>
        </w:rPr>
        <w:t xml:space="preserve"> grande invenzione </w:t>
      </w:r>
      <w:r w:rsidR="00B01DB2">
        <w:rPr>
          <w:rFonts w:eastAsia="Calibri" w:cs="Times New Roman"/>
          <w:sz w:val="24"/>
          <w:szCs w:val="24"/>
        </w:rPr>
        <w:t>dei</w:t>
      </w:r>
      <w:r w:rsidR="00881FFB" w:rsidRPr="00881FFB">
        <w:rPr>
          <w:rFonts w:eastAsia="Calibri" w:cs="Times New Roman"/>
          <w:sz w:val="24"/>
          <w:szCs w:val="24"/>
        </w:rPr>
        <w:t xml:space="preserve"> Sumeri</w:t>
      </w:r>
      <w:r w:rsidR="00B01DB2">
        <w:rPr>
          <w:rFonts w:eastAsia="Calibri" w:cs="Times New Roman"/>
          <w:sz w:val="24"/>
          <w:szCs w:val="24"/>
        </w:rPr>
        <w:t>; p</w:t>
      </w:r>
      <w:r w:rsidR="00881FFB" w:rsidRPr="00881FFB">
        <w:rPr>
          <w:rFonts w:eastAsia="Calibri" w:cs="Times New Roman"/>
          <w:sz w:val="24"/>
          <w:szCs w:val="24"/>
        </w:rPr>
        <w:t>erché il Nilo fu importante per la civiltà egizia</w:t>
      </w:r>
      <w:r w:rsidR="00B01DB2">
        <w:rPr>
          <w:rFonts w:eastAsia="Calibri" w:cs="Times New Roman"/>
          <w:sz w:val="24"/>
          <w:szCs w:val="24"/>
        </w:rPr>
        <w:t>; c</w:t>
      </w:r>
      <w:r w:rsidR="00881FFB" w:rsidRPr="00881FFB">
        <w:rPr>
          <w:rFonts w:eastAsia="Calibri" w:cs="Times New Roman"/>
          <w:sz w:val="24"/>
          <w:szCs w:val="24"/>
        </w:rPr>
        <w:t>ome era organizzata la società egizia</w:t>
      </w:r>
      <w:r w:rsidR="00B01DB2">
        <w:rPr>
          <w:rFonts w:eastAsia="Calibri" w:cs="Times New Roman"/>
          <w:sz w:val="24"/>
          <w:szCs w:val="24"/>
        </w:rPr>
        <w:t>; c</w:t>
      </w:r>
      <w:r w:rsidR="00881FFB" w:rsidRPr="00881FFB">
        <w:rPr>
          <w:rFonts w:eastAsia="Calibri" w:cs="Times New Roman"/>
          <w:sz w:val="24"/>
          <w:szCs w:val="24"/>
        </w:rPr>
        <w:t>osa sono i geroglifici</w:t>
      </w:r>
      <w:r w:rsidR="00B01DB2">
        <w:rPr>
          <w:rFonts w:eastAsia="Calibri" w:cs="Times New Roman"/>
          <w:sz w:val="24"/>
          <w:szCs w:val="24"/>
        </w:rPr>
        <w:t>; a</w:t>
      </w:r>
      <w:r w:rsidR="00881FFB" w:rsidRPr="00881FFB">
        <w:rPr>
          <w:rFonts w:eastAsia="Calibri" w:cs="Times New Roman"/>
          <w:sz w:val="24"/>
          <w:szCs w:val="24"/>
        </w:rPr>
        <w:t xml:space="preserve"> cosa servivano le piramidi e che cos’è l’imbalsamazione</w:t>
      </w:r>
      <w:r w:rsidR="00B01DB2">
        <w:rPr>
          <w:rFonts w:eastAsia="Calibri" w:cs="Times New Roman"/>
          <w:sz w:val="24"/>
          <w:szCs w:val="24"/>
        </w:rPr>
        <w:t xml:space="preserve">; </w:t>
      </w:r>
      <w:r w:rsidR="00681CA2">
        <w:rPr>
          <w:rFonts w:eastAsia="Calibri" w:cs="Times New Roman"/>
          <w:sz w:val="24"/>
          <w:szCs w:val="24"/>
        </w:rPr>
        <w:t>d</w:t>
      </w:r>
      <w:r w:rsidR="00881FFB" w:rsidRPr="00881FFB">
        <w:rPr>
          <w:rFonts w:eastAsia="Calibri" w:cs="Times New Roman"/>
          <w:sz w:val="24"/>
          <w:szCs w:val="24"/>
        </w:rPr>
        <w:t>ove nasce la civiltà minoica</w:t>
      </w:r>
      <w:r w:rsidR="00681CA2">
        <w:rPr>
          <w:rFonts w:eastAsia="Calibri" w:cs="Times New Roman"/>
          <w:sz w:val="24"/>
          <w:szCs w:val="24"/>
        </w:rPr>
        <w:t>; q</w:t>
      </w:r>
      <w:r w:rsidR="00881FFB" w:rsidRPr="00881FFB">
        <w:rPr>
          <w:rFonts w:eastAsia="Calibri" w:cs="Times New Roman"/>
          <w:sz w:val="24"/>
          <w:szCs w:val="24"/>
        </w:rPr>
        <w:t>uale fu la sua principale attività economica</w:t>
      </w:r>
      <w:r w:rsidR="00681CA2">
        <w:rPr>
          <w:rFonts w:eastAsia="Calibri" w:cs="Times New Roman"/>
          <w:sz w:val="24"/>
          <w:szCs w:val="24"/>
        </w:rPr>
        <w:t>; caratteristiche della civiltà micenea e influenze culturali sulla Grecia antica;</w:t>
      </w:r>
      <w:r w:rsidR="00881FFB" w:rsidRPr="00881FFB">
        <w:rPr>
          <w:rFonts w:eastAsia="Calibri" w:cs="Times New Roman"/>
          <w:sz w:val="24"/>
          <w:szCs w:val="24"/>
        </w:rPr>
        <w:t xml:space="preserve"> </w:t>
      </w:r>
      <w:r w:rsidR="00681CA2">
        <w:rPr>
          <w:rFonts w:eastAsia="Calibri" w:cs="Times New Roman"/>
          <w:sz w:val="24"/>
          <w:szCs w:val="24"/>
        </w:rPr>
        <w:t>p</w:t>
      </w:r>
      <w:r w:rsidR="00881FFB" w:rsidRPr="00881FFB">
        <w:rPr>
          <w:rFonts w:eastAsia="Calibri" w:cs="Times New Roman"/>
          <w:sz w:val="24"/>
          <w:szCs w:val="24"/>
        </w:rPr>
        <w:t>erché i Fenici riuscirono a controllare tutti i commerci del Mediterraneo</w:t>
      </w:r>
      <w:r w:rsidR="00681CA2">
        <w:rPr>
          <w:rFonts w:eastAsia="Calibri" w:cs="Times New Roman"/>
          <w:sz w:val="24"/>
          <w:szCs w:val="24"/>
        </w:rPr>
        <w:t>;</w:t>
      </w:r>
      <w:r w:rsidR="00681CA2" w:rsidRPr="00681CA2">
        <w:rPr>
          <w:rFonts w:eastAsia="Calibri" w:cs="Times New Roman"/>
          <w:sz w:val="24"/>
          <w:szCs w:val="24"/>
        </w:rPr>
        <w:t xml:space="preserve"> </w:t>
      </w:r>
      <w:r w:rsidR="00F53DF5">
        <w:rPr>
          <w:rFonts w:eastAsia="Calibri" w:cs="Times New Roman"/>
          <w:sz w:val="24"/>
          <w:szCs w:val="24"/>
        </w:rPr>
        <w:t>politeismo e</w:t>
      </w:r>
      <w:r w:rsidR="00681CA2" w:rsidRPr="00881FFB">
        <w:rPr>
          <w:rFonts w:eastAsia="Calibri" w:cs="Times New Roman"/>
          <w:sz w:val="24"/>
          <w:szCs w:val="24"/>
        </w:rPr>
        <w:t xml:space="preserve"> monoteismo</w:t>
      </w:r>
      <w:r w:rsidR="00F53DF5">
        <w:rPr>
          <w:rFonts w:eastAsia="Calibri" w:cs="Times New Roman"/>
          <w:sz w:val="24"/>
          <w:szCs w:val="24"/>
        </w:rPr>
        <w:t>;</w:t>
      </w:r>
      <w:r w:rsidR="00681CA2" w:rsidRPr="00881FFB">
        <w:rPr>
          <w:rFonts w:eastAsia="Calibri" w:cs="Times New Roman"/>
          <w:sz w:val="24"/>
          <w:szCs w:val="24"/>
        </w:rPr>
        <w:t xml:space="preserve"> </w:t>
      </w:r>
      <w:r w:rsidR="00F53DF5">
        <w:rPr>
          <w:rFonts w:eastAsia="Calibri" w:cs="Times New Roman"/>
          <w:sz w:val="24"/>
          <w:szCs w:val="24"/>
        </w:rPr>
        <w:t>d</w:t>
      </w:r>
      <w:r w:rsidR="00681CA2" w:rsidRPr="00881FFB">
        <w:rPr>
          <w:rFonts w:eastAsia="Calibri" w:cs="Times New Roman"/>
          <w:sz w:val="24"/>
          <w:szCs w:val="24"/>
        </w:rPr>
        <w:t>ove e quando nasce il regno di Israele</w:t>
      </w:r>
      <w:r w:rsidR="00F53DF5">
        <w:rPr>
          <w:rFonts w:eastAsia="Calibri" w:cs="Times New Roman"/>
          <w:sz w:val="24"/>
          <w:szCs w:val="24"/>
        </w:rPr>
        <w:t>.</w:t>
      </w:r>
    </w:p>
    <w:p w14:paraId="7AEB9050" w14:textId="77777777" w:rsidR="00C85E30" w:rsidRDefault="00C85E3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EE1141" w14:textId="2DD89D4A" w:rsidR="00C85E30" w:rsidRDefault="00C85E30" w:rsidP="00C85E3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9" w:name="_Hlk152097755"/>
      <w:r>
        <w:rPr>
          <w:rFonts w:ascii="Calibri" w:eastAsia="Calibri" w:hAnsi="Calibri"/>
          <w:b/>
          <w:sz w:val="24"/>
          <w:szCs w:val="24"/>
        </w:rPr>
        <w:t>Percorso 3</w:t>
      </w:r>
    </w:p>
    <w:p w14:paraId="6318D29D" w14:textId="2A8660EF" w:rsidR="00C85E30" w:rsidRDefault="005B2279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</w:pPr>
      <w:r>
        <w:rPr>
          <w:rFonts w:ascii="Calibri" w:eastAsia="Calibri" w:hAnsi="Calibri"/>
          <w:b/>
          <w:sz w:val="24"/>
          <w:szCs w:val="24"/>
        </w:rPr>
        <w:t>La Grecia</w:t>
      </w:r>
      <w:r w:rsidR="004914ED" w:rsidRPr="004914ED">
        <w:t xml:space="preserve"> </w:t>
      </w:r>
      <w:r w:rsidR="004F272B" w:rsidRPr="004F272B">
        <w:rPr>
          <w:rFonts w:asciiTheme="minorHAnsi" w:hAnsiTheme="minorHAnsi" w:cstheme="minorHAnsi"/>
          <w:b/>
          <w:bCs/>
        </w:rPr>
        <w:t>antica</w:t>
      </w:r>
      <w:r w:rsidR="00931083">
        <w:t>.</w:t>
      </w:r>
    </w:p>
    <w:p w14:paraId="6A0A749D" w14:textId="77777777" w:rsidR="00931083" w:rsidRDefault="00931083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</w:pPr>
    </w:p>
    <w:p w14:paraId="2AD4E474" w14:textId="54E2E1F2" w:rsidR="004D32A9" w:rsidRDefault="002F33C5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0" w:name="_Hlk152176935"/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="004D32A9"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="007A61CC" w:rsidRPr="007A61CC">
        <w:rPr>
          <w:rFonts w:eastAsia="Calibri" w:cs="Times New Roman"/>
          <w:bCs/>
          <w:sz w:val="24"/>
          <w:szCs w:val="24"/>
        </w:rPr>
        <w:t xml:space="preserve"> </w:t>
      </w:r>
      <w:r w:rsidR="007A61CC"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bookmarkEnd w:id="10"/>
    <w:p w14:paraId="30A4F626" w14:textId="77777777" w:rsidR="004D32A9" w:rsidRDefault="004D32A9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11AC407D" w14:textId="0A6D1A2E" w:rsidR="00D57175" w:rsidRDefault="00D57175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D57175">
        <w:rPr>
          <w:rFonts w:asciiTheme="minorHAnsi" w:eastAsia="Calibri" w:hAnsiTheme="minorHAnsi" w:cstheme="minorHAnsi"/>
          <w:bCs/>
          <w:sz w:val="24"/>
          <w:szCs w:val="24"/>
        </w:rPr>
        <w:t>Conoscenze: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Pr="00D57175">
        <w:rPr>
          <w:rFonts w:eastAsia="Calibri" w:cs="Times New Roman"/>
          <w:bCs/>
          <w:sz w:val="24"/>
          <w:szCs w:val="24"/>
        </w:rPr>
        <w:t xml:space="preserve">La Grecia </w:t>
      </w:r>
      <w:r w:rsidR="00131530">
        <w:rPr>
          <w:rFonts w:eastAsia="Calibri" w:cs="Times New Roman"/>
          <w:bCs/>
          <w:sz w:val="24"/>
          <w:szCs w:val="24"/>
        </w:rPr>
        <w:t xml:space="preserve">e il mare; caratteri della </w:t>
      </w:r>
      <w:r w:rsidR="008C0ECD">
        <w:rPr>
          <w:rFonts w:eastAsia="Calibri" w:cs="Times New Roman"/>
          <w:bCs/>
          <w:sz w:val="24"/>
          <w:szCs w:val="24"/>
        </w:rPr>
        <w:t>cultura</w:t>
      </w:r>
      <w:r w:rsidR="00131530">
        <w:rPr>
          <w:rFonts w:eastAsia="Calibri" w:cs="Times New Roman"/>
          <w:bCs/>
          <w:sz w:val="24"/>
          <w:szCs w:val="24"/>
        </w:rPr>
        <w:t xml:space="preserve"> greca; </w:t>
      </w:r>
      <w:r w:rsidR="008C0ECD">
        <w:rPr>
          <w:rFonts w:eastAsia="Calibri" w:cs="Times New Roman"/>
          <w:bCs/>
          <w:sz w:val="24"/>
          <w:szCs w:val="24"/>
        </w:rPr>
        <w:t xml:space="preserve">la Grecia </w:t>
      </w:r>
      <w:r w:rsidRPr="00D57175">
        <w:rPr>
          <w:rFonts w:eastAsia="Calibri" w:cs="Times New Roman"/>
          <w:bCs/>
          <w:sz w:val="24"/>
          <w:szCs w:val="24"/>
        </w:rPr>
        <w:t>delle poleis</w:t>
      </w:r>
      <w:r w:rsidR="003D4CBC">
        <w:rPr>
          <w:rFonts w:eastAsia="Calibri" w:cs="Times New Roman"/>
          <w:bCs/>
          <w:sz w:val="24"/>
          <w:szCs w:val="24"/>
        </w:rPr>
        <w:t>:</w:t>
      </w:r>
      <w:r>
        <w:rPr>
          <w:rFonts w:eastAsia="Calibri" w:cs="Times New Roman"/>
          <w:bCs/>
          <w:sz w:val="24"/>
          <w:szCs w:val="24"/>
        </w:rPr>
        <w:t xml:space="preserve"> d</w:t>
      </w:r>
      <w:r w:rsidRPr="00D57175">
        <w:rPr>
          <w:rFonts w:eastAsia="Calibri" w:cs="Times New Roman"/>
          <w:bCs/>
          <w:sz w:val="24"/>
          <w:szCs w:val="24"/>
        </w:rPr>
        <w:t xml:space="preserve">all’epoca micenea alla nascita della polis; </w:t>
      </w:r>
      <w:r>
        <w:rPr>
          <w:rFonts w:eastAsia="Calibri" w:cs="Times New Roman"/>
          <w:bCs/>
          <w:sz w:val="24"/>
          <w:szCs w:val="24"/>
        </w:rPr>
        <w:t>d</w:t>
      </w:r>
      <w:r w:rsidRPr="00D57175">
        <w:rPr>
          <w:rFonts w:eastAsia="Calibri" w:cs="Times New Roman"/>
          <w:bCs/>
          <w:sz w:val="24"/>
          <w:szCs w:val="24"/>
        </w:rPr>
        <w:t>ue modelli di polis: Sparta e Atene;</w:t>
      </w:r>
      <w:r>
        <w:rPr>
          <w:rFonts w:eastAsia="Calibri" w:cs="Times New Roman"/>
          <w:bCs/>
          <w:sz w:val="24"/>
          <w:szCs w:val="24"/>
        </w:rPr>
        <w:t xml:space="preserve"> l</w:t>
      </w:r>
      <w:r w:rsidRPr="00D57175">
        <w:rPr>
          <w:rFonts w:eastAsia="Calibri" w:cs="Times New Roman"/>
          <w:bCs/>
          <w:sz w:val="24"/>
          <w:szCs w:val="24"/>
        </w:rPr>
        <w:t>a guerra del Peloponneso;</w:t>
      </w:r>
    </w:p>
    <w:p w14:paraId="23DFAB9C" w14:textId="77777777" w:rsidR="00D57175" w:rsidRDefault="00D57175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372F5A5E" w14:textId="77777777" w:rsidR="00D57175" w:rsidRDefault="00D57175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47FD646B" w14:textId="013EA0DB" w:rsidR="00E074EE" w:rsidRPr="002F33C5" w:rsidRDefault="004D32A9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 w:rsidRPr="004D32A9">
        <w:rPr>
          <w:rFonts w:asciiTheme="minorHAnsi" w:eastAsia="Calibri" w:hAnsiTheme="minorHAnsi" w:cstheme="minorHAnsi"/>
          <w:bCs/>
          <w:sz w:val="24"/>
          <w:szCs w:val="24"/>
        </w:rPr>
        <w:t>Abilità: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="0048266E" w:rsidRPr="0048266E">
        <w:rPr>
          <w:rFonts w:eastAsia="Calibri" w:cs="Times New Roman"/>
          <w:bCs/>
          <w:sz w:val="24"/>
          <w:szCs w:val="24"/>
        </w:rPr>
        <w:t>Cogliere spunti di attualizzazione dal punto di vista politico, religioso, socio</w:t>
      </w:r>
      <w:r w:rsidR="0048266E">
        <w:rPr>
          <w:rFonts w:eastAsia="Calibri" w:cs="Times New Roman"/>
          <w:bCs/>
          <w:sz w:val="24"/>
          <w:szCs w:val="24"/>
        </w:rPr>
        <w:t>-</w:t>
      </w:r>
      <w:r w:rsidR="0048266E" w:rsidRPr="0048266E">
        <w:rPr>
          <w:rFonts w:eastAsia="Calibri" w:cs="Times New Roman"/>
          <w:bCs/>
          <w:sz w:val="24"/>
          <w:szCs w:val="24"/>
        </w:rPr>
        <w:t xml:space="preserve">economico e </w:t>
      </w:r>
      <w:r w:rsidR="007A61CC">
        <w:rPr>
          <w:rFonts w:eastAsia="Calibri" w:cs="Times New Roman"/>
          <w:bCs/>
          <w:sz w:val="24"/>
          <w:szCs w:val="24"/>
        </w:rPr>
        <w:t xml:space="preserve">culturale. </w:t>
      </w:r>
      <w:r w:rsidR="002F33C5" w:rsidRPr="002F33C5">
        <w:rPr>
          <w:rFonts w:eastAsia="Calibri" w:cs="Times New Roman"/>
          <w:bCs/>
          <w:sz w:val="24"/>
          <w:szCs w:val="24"/>
        </w:rPr>
        <w:t>Interpretare e utilizzare le fonti; orientarsi nelle letture storiografiche</w:t>
      </w:r>
      <w:r w:rsidR="002F33C5" w:rsidRPr="002F33C5">
        <w:rPr>
          <w:rFonts w:ascii="Calibri" w:eastAsia="Calibri" w:hAnsi="Calibri"/>
          <w:bCs/>
          <w:sz w:val="24"/>
          <w:szCs w:val="24"/>
        </w:rPr>
        <w:t>.</w:t>
      </w:r>
    </w:p>
    <w:p w14:paraId="0D423051" w14:textId="77777777" w:rsidR="00E074EE" w:rsidRDefault="00E074EE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bookmarkEnd w:id="9"/>
    <w:p w14:paraId="3AE6854A" w14:textId="0748C285" w:rsidR="005E7CEF" w:rsidRPr="000B46B3" w:rsidRDefault="00EB5FF0" w:rsidP="000B46B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0B46B3" w:rsidRPr="000B46B3">
        <w:t xml:space="preserve"> </w:t>
      </w:r>
      <w:r w:rsidR="008F3342" w:rsidRPr="00B01DB2">
        <w:rPr>
          <w:rFonts w:eastAsia="Calibri" w:cs="Times New Roman"/>
          <w:sz w:val="24"/>
          <w:szCs w:val="24"/>
        </w:rPr>
        <w:t>Comprendere e conoscere i concetti base dei seguenti argomenti:</w:t>
      </w:r>
      <w:r w:rsidR="008F3342">
        <w:rPr>
          <w:rFonts w:ascii="Calibri" w:eastAsia="Calibri" w:hAnsi="Calibri"/>
          <w:sz w:val="24"/>
          <w:szCs w:val="24"/>
        </w:rPr>
        <w:t xml:space="preserve"> </w:t>
      </w:r>
      <w:r w:rsidR="00EB4B10">
        <w:rPr>
          <w:sz w:val="24"/>
          <w:szCs w:val="24"/>
        </w:rPr>
        <w:t>l</w:t>
      </w:r>
      <w:r w:rsidR="00E0350A" w:rsidRPr="00E0350A">
        <w:rPr>
          <w:sz w:val="24"/>
          <w:szCs w:val="24"/>
        </w:rPr>
        <w:t>a fine del mondo miceneo</w:t>
      </w:r>
      <w:r w:rsidR="00E0350A">
        <w:rPr>
          <w:rFonts w:eastAsia="Calibri" w:cs="Times New Roman"/>
          <w:sz w:val="24"/>
          <w:szCs w:val="24"/>
        </w:rPr>
        <w:t xml:space="preserve"> e </w:t>
      </w:r>
      <w:r w:rsidR="00EB4B10">
        <w:rPr>
          <w:rFonts w:eastAsia="Calibri" w:cs="Times New Roman"/>
          <w:sz w:val="24"/>
          <w:szCs w:val="24"/>
        </w:rPr>
        <w:t>il sorgere della civiltà greca; l</w:t>
      </w:r>
      <w:r w:rsidR="000B46B3" w:rsidRPr="000B46B3">
        <w:rPr>
          <w:rFonts w:eastAsia="Calibri" w:cs="Times New Roman"/>
          <w:sz w:val="24"/>
          <w:szCs w:val="24"/>
        </w:rPr>
        <w:t>a nascita dell</w:t>
      </w:r>
      <w:r w:rsidR="00EB4B10">
        <w:rPr>
          <w:rFonts w:eastAsia="Calibri" w:cs="Times New Roman"/>
          <w:sz w:val="24"/>
          <w:szCs w:val="24"/>
        </w:rPr>
        <w:t>e</w:t>
      </w:r>
      <w:r w:rsidR="000B46B3" w:rsidRPr="000B46B3">
        <w:rPr>
          <w:rFonts w:eastAsia="Calibri" w:cs="Times New Roman"/>
          <w:sz w:val="24"/>
          <w:szCs w:val="24"/>
        </w:rPr>
        <w:t xml:space="preserve"> pol</w:t>
      </w:r>
      <w:r w:rsidR="00EB4B10">
        <w:rPr>
          <w:rFonts w:eastAsia="Calibri" w:cs="Times New Roman"/>
          <w:sz w:val="24"/>
          <w:szCs w:val="24"/>
        </w:rPr>
        <w:t>e</w:t>
      </w:r>
      <w:r w:rsidR="000B46B3" w:rsidRPr="000B46B3">
        <w:rPr>
          <w:rFonts w:eastAsia="Calibri" w:cs="Times New Roman"/>
          <w:sz w:val="24"/>
          <w:szCs w:val="24"/>
        </w:rPr>
        <w:t xml:space="preserve">is; </w:t>
      </w:r>
      <w:r w:rsidR="00BA63B3">
        <w:rPr>
          <w:rFonts w:eastAsia="Calibri" w:cs="Times New Roman"/>
          <w:sz w:val="24"/>
          <w:szCs w:val="24"/>
        </w:rPr>
        <w:t>l</w:t>
      </w:r>
      <w:r w:rsidR="000B46B3" w:rsidRPr="000B46B3">
        <w:rPr>
          <w:rFonts w:eastAsia="Calibri" w:cs="Times New Roman"/>
          <w:sz w:val="24"/>
          <w:szCs w:val="24"/>
        </w:rPr>
        <w:t>a forma della polis: l’</w:t>
      </w:r>
      <w:proofErr w:type="spellStart"/>
      <w:r w:rsidR="000B46B3" w:rsidRPr="00BA63B3">
        <w:rPr>
          <w:rFonts w:eastAsia="Calibri" w:cs="Times New Roman"/>
          <w:i/>
          <w:iCs/>
          <w:sz w:val="24"/>
          <w:szCs w:val="24"/>
        </w:rPr>
        <w:t>asty</w:t>
      </w:r>
      <w:proofErr w:type="spellEnd"/>
      <w:r w:rsidR="000B46B3" w:rsidRPr="000B46B3">
        <w:rPr>
          <w:rFonts w:eastAsia="Calibri" w:cs="Times New Roman"/>
          <w:sz w:val="24"/>
          <w:szCs w:val="24"/>
        </w:rPr>
        <w:t xml:space="preserve"> e l’acropoli; </w:t>
      </w:r>
      <w:r w:rsidR="008D7F0B">
        <w:rPr>
          <w:rFonts w:eastAsia="Calibri" w:cs="Times New Roman"/>
          <w:sz w:val="24"/>
          <w:szCs w:val="24"/>
        </w:rPr>
        <w:t>p</w:t>
      </w:r>
      <w:r w:rsidR="000B46B3" w:rsidRPr="000B46B3">
        <w:rPr>
          <w:rFonts w:eastAsia="Calibri" w:cs="Times New Roman"/>
          <w:sz w:val="24"/>
          <w:szCs w:val="24"/>
        </w:rPr>
        <w:t xml:space="preserve">oleis aristocratiche e poleis democratiche; </w:t>
      </w:r>
      <w:r w:rsidR="008D7F0B">
        <w:rPr>
          <w:rFonts w:eastAsia="Calibri" w:cs="Times New Roman"/>
          <w:sz w:val="24"/>
          <w:szCs w:val="24"/>
        </w:rPr>
        <w:t>i</w:t>
      </w:r>
      <w:r w:rsidR="000B46B3" w:rsidRPr="000B46B3">
        <w:rPr>
          <w:rFonts w:eastAsia="Calibri" w:cs="Times New Roman"/>
          <w:sz w:val="24"/>
          <w:szCs w:val="24"/>
        </w:rPr>
        <w:t xml:space="preserve">l lungo cammino verso la democrazia; </w:t>
      </w:r>
      <w:r w:rsidR="008D7F0B">
        <w:rPr>
          <w:rFonts w:eastAsia="Calibri" w:cs="Times New Roman"/>
          <w:sz w:val="24"/>
          <w:szCs w:val="24"/>
        </w:rPr>
        <w:t>s</w:t>
      </w:r>
      <w:r w:rsidR="000B46B3" w:rsidRPr="000B46B3">
        <w:rPr>
          <w:rFonts w:eastAsia="Calibri" w:cs="Times New Roman"/>
          <w:sz w:val="24"/>
          <w:szCs w:val="24"/>
        </w:rPr>
        <w:t>tato e istituzioni a Sparta</w:t>
      </w:r>
      <w:r w:rsidR="008D7F0B">
        <w:rPr>
          <w:rFonts w:eastAsia="Calibri" w:cs="Times New Roman"/>
          <w:sz w:val="24"/>
          <w:szCs w:val="24"/>
        </w:rPr>
        <w:t>: u</w:t>
      </w:r>
      <w:r w:rsidR="000B46B3" w:rsidRPr="000B46B3">
        <w:rPr>
          <w:rFonts w:eastAsia="Calibri" w:cs="Times New Roman"/>
          <w:sz w:val="24"/>
          <w:szCs w:val="24"/>
        </w:rPr>
        <w:t xml:space="preserve">na società autoritaria dove l’individuo non conta; Atene, il modello della polis democratica; </w:t>
      </w:r>
      <w:r w:rsidR="008D7F0B">
        <w:rPr>
          <w:rFonts w:eastAsia="Calibri" w:cs="Times New Roman"/>
          <w:sz w:val="24"/>
          <w:szCs w:val="24"/>
        </w:rPr>
        <w:t>l</w:t>
      </w:r>
      <w:r w:rsidR="000B46B3" w:rsidRPr="000B46B3">
        <w:rPr>
          <w:rFonts w:eastAsia="Calibri" w:cs="Times New Roman"/>
          <w:sz w:val="24"/>
          <w:szCs w:val="24"/>
        </w:rPr>
        <w:t>e riforme di Clistene e la nascita della democrazia</w:t>
      </w:r>
      <w:r w:rsidR="00876223">
        <w:rPr>
          <w:rFonts w:eastAsia="Calibri" w:cs="Times New Roman"/>
          <w:sz w:val="24"/>
          <w:szCs w:val="24"/>
        </w:rPr>
        <w:t>.</w:t>
      </w:r>
    </w:p>
    <w:p w14:paraId="3B903786" w14:textId="77777777" w:rsidR="00EB5FF0" w:rsidRDefault="00EB5FF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0105BAE" w14:textId="77777777" w:rsidR="00EB5FF0" w:rsidRDefault="00EB5FF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F903402" w14:textId="085DD1C5" w:rsidR="00777ABD" w:rsidRDefault="00777ABD" w:rsidP="00777A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4</w:t>
      </w:r>
    </w:p>
    <w:p w14:paraId="5A283FFD" w14:textId="737371BF" w:rsidR="00777ABD" w:rsidRDefault="00777ABD" w:rsidP="00777A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</w:t>
      </w:r>
      <w:r w:rsidR="008E37E9">
        <w:rPr>
          <w:rFonts w:ascii="Calibri" w:eastAsia="Calibri" w:hAnsi="Calibri"/>
          <w:b/>
          <w:sz w:val="24"/>
          <w:szCs w:val="24"/>
        </w:rPr>
        <w:t>’apogeo dell</w:t>
      </w:r>
      <w:r>
        <w:rPr>
          <w:rFonts w:ascii="Calibri" w:eastAsia="Calibri" w:hAnsi="Calibri"/>
          <w:b/>
          <w:sz w:val="24"/>
          <w:szCs w:val="24"/>
        </w:rPr>
        <w:t>a Grecia</w:t>
      </w:r>
      <w:r w:rsidR="008E37E9">
        <w:rPr>
          <w:rFonts w:ascii="Calibri" w:eastAsia="Calibri" w:hAnsi="Calibri"/>
          <w:b/>
          <w:sz w:val="24"/>
          <w:szCs w:val="24"/>
        </w:rPr>
        <w:t>.</w:t>
      </w:r>
    </w:p>
    <w:p w14:paraId="53B3D3BF" w14:textId="77777777" w:rsidR="008E37E9" w:rsidRDefault="008E37E9" w:rsidP="00777A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399A499" w14:textId="77777777" w:rsidR="007831C9" w:rsidRDefault="007831C9" w:rsidP="007831C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1" w:name="_Hlk152177692"/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bookmarkEnd w:id="11"/>
    <w:p w14:paraId="2742D0DF" w14:textId="77777777" w:rsidR="007831C9" w:rsidRDefault="007831C9" w:rsidP="008E37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468844ED" w14:textId="7061337B" w:rsidR="007831C9" w:rsidRDefault="008E37E9" w:rsidP="008E37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8E37E9">
        <w:rPr>
          <w:rFonts w:ascii="Calibri" w:eastAsia="Calibri" w:hAnsi="Calibri"/>
          <w:bCs/>
          <w:sz w:val="24"/>
          <w:szCs w:val="24"/>
        </w:rPr>
        <w:t>Conoscenze: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="00AF2C1E" w:rsidRPr="00AF2C1E">
        <w:rPr>
          <w:rFonts w:eastAsia="Calibri" w:cs="Times New Roman"/>
          <w:bCs/>
          <w:sz w:val="24"/>
          <w:szCs w:val="24"/>
        </w:rPr>
        <w:t>Un’unica</w:t>
      </w:r>
      <w:r w:rsidR="006D49E5">
        <w:rPr>
          <w:rFonts w:eastAsia="Calibri" w:cs="Times New Roman"/>
          <w:bCs/>
          <w:sz w:val="24"/>
          <w:szCs w:val="24"/>
        </w:rPr>
        <w:t xml:space="preserve"> grande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 civiltà;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>a religione dei Greci</w:t>
      </w:r>
      <w:r w:rsidR="00D61638">
        <w:rPr>
          <w:rFonts w:eastAsia="Calibri" w:cs="Times New Roman"/>
          <w:bCs/>
          <w:sz w:val="24"/>
          <w:szCs w:val="24"/>
        </w:rPr>
        <w:t xml:space="preserve">: 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santuari e culti misterici;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pratica sportiva;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’educazione;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vita quotidiana; </w:t>
      </w:r>
      <w:r w:rsidR="00D61638">
        <w:rPr>
          <w:rFonts w:eastAsia="Calibri" w:cs="Times New Roman"/>
          <w:bCs/>
          <w:sz w:val="24"/>
          <w:szCs w:val="24"/>
        </w:rPr>
        <w:t>i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l ruolo della donna;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’impero persiano;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prima guerra persiana;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politica ateniese dopo Maratona;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seconda guerra persiana;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Grecia dopo le guerre persiane; </w:t>
      </w:r>
      <w:r w:rsidR="00D61638">
        <w:rPr>
          <w:rFonts w:eastAsia="Calibri" w:cs="Times New Roman"/>
          <w:bCs/>
          <w:sz w:val="24"/>
          <w:szCs w:val="24"/>
        </w:rPr>
        <w:t>i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l rafforzamento della democrazia e il governo di Pericle;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ricostruzione dell’acropoli e il Partenone;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nascita del teatro;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>a filosofia</w:t>
      </w:r>
      <w:r w:rsidR="00D61638">
        <w:rPr>
          <w:rFonts w:eastAsia="Calibri" w:cs="Times New Roman"/>
          <w:bCs/>
          <w:sz w:val="24"/>
          <w:szCs w:val="24"/>
        </w:rPr>
        <w:t>.</w:t>
      </w:r>
    </w:p>
    <w:p w14:paraId="2FE2C7CF" w14:textId="77777777" w:rsidR="00FD3845" w:rsidRDefault="00FD3845" w:rsidP="008E37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5E46B270" w14:textId="57411291" w:rsidR="007831C9" w:rsidRPr="008E37E9" w:rsidRDefault="00134666" w:rsidP="008E37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4D32A9">
        <w:rPr>
          <w:rFonts w:asciiTheme="minorHAnsi" w:eastAsia="Calibri" w:hAnsiTheme="minorHAnsi" w:cstheme="minorHAnsi"/>
          <w:bCs/>
          <w:sz w:val="24"/>
          <w:szCs w:val="24"/>
        </w:rPr>
        <w:t>Abilità:</w:t>
      </w:r>
      <w:r>
        <w:rPr>
          <w:rFonts w:eastAsia="Calibri" w:cs="Times New Roman"/>
          <w:bCs/>
          <w:sz w:val="24"/>
          <w:szCs w:val="24"/>
        </w:rPr>
        <w:t xml:space="preserve"> </w:t>
      </w:r>
      <w:bookmarkStart w:id="12" w:name="_Hlk152177899"/>
      <w:r w:rsidRPr="0048266E">
        <w:rPr>
          <w:rFonts w:eastAsia="Calibri" w:cs="Times New Roman"/>
          <w:bCs/>
          <w:sz w:val="24"/>
          <w:szCs w:val="24"/>
        </w:rPr>
        <w:t>Cogliere spunti di attualizzazione dal punto di vista politico, religioso, socio</w:t>
      </w:r>
      <w:r>
        <w:rPr>
          <w:rFonts w:eastAsia="Calibri" w:cs="Times New Roman"/>
          <w:bCs/>
          <w:sz w:val="24"/>
          <w:szCs w:val="24"/>
        </w:rPr>
        <w:t>-</w:t>
      </w:r>
      <w:r w:rsidRPr="0048266E">
        <w:rPr>
          <w:rFonts w:eastAsia="Calibri" w:cs="Times New Roman"/>
          <w:bCs/>
          <w:sz w:val="24"/>
          <w:szCs w:val="24"/>
        </w:rPr>
        <w:t xml:space="preserve">economico e </w:t>
      </w:r>
      <w:r>
        <w:rPr>
          <w:rFonts w:eastAsia="Calibri" w:cs="Times New Roman"/>
          <w:bCs/>
          <w:sz w:val="24"/>
          <w:szCs w:val="24"/>
        </w:rPr>
        <w:t xml:space="preserve">culturale. </w:t>
      </w:r>
      <w:r w:rsidRPr="002F33C5">
        <w:rPr>
          <w:rFonts w:eastAsia="Calibri" w:cs="Times New Roman"/>
          <w:bCs/>
          <w:sz w:val="24"/>
          <w:szCs w:val="24"/>
        </w:rPr>
        <w:t>Interpretare e utilizzare le fonti; orientarsi nelle letture storiografiche</w:t>
      </w:r>
      <w:r w:rsidRPr="002F33C5">
        <w:rPr>
          <w:rFonts w:ascii="Calibri" w:eastAsia="Calibri" w:hAnsi="Calibri"/>
          <w:bCs/>
          <w:sz w:val="24"/>
          <w:szCs w:val="24"/>
        </w:rPr>
        <w:t>.</w:t>
      </w:r>
    </w:p>
    <w:bookmarkEnd w:id="12"/>
    <w:p w14:paraId="3AE6854B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EF5608A" w14:textId="74D72D8C" w:rsidR="005B534A" w:rsidRPr="008F3342" w:rsidRDefault="008F3342" w:rsidP="002843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8F3342">
        <w:rPr>
          <w:rFonts w:ascii="Calibri" w:eastAsia="Calibri" w:hAnsi="Calibri"/>
          <w:sz w:val="24"/>
          <w:szCs w:val="24"/>
        </w:rPr>
        <w:t xml:space="preserve">Obiettivi Minimi: </w:t>
      </w:r>
      <w:bookmarkStart w:id="13" w:name="_Hlk152177921"/>
      <w:r w:rsidRPr="00B01DB2">
        <w:rPr>
          <w:rFonts w:eastAsia="Calibri" w:cs="Times New Roman"/>
          <w:sz w:val="24"/>
          <w:szCs w:val="24"/>
        </w:rPr>
        <w:t>Comprendere e conoscere i concetti base dei seguenti argomenti:</w:t>
      </w:r>
      <w:r>
        <w:rPr>
          <w:rFonts w:ascii="Calibri" w:eastAsia="Calibri" w:hAnsi="Calibri"/>
          <w:sz w:val="24"/>
          <w:szCs w:val="24"/>
        </w:rPr>
        <w:t xml:space="preserve"> </w:t>
      </w:r>
      <w:bookmarkEnd w:id="13"/>
      <w:r w:rsidR="002843A0">
        <w:rPr>
          <w:rFonts w:eastAsia="Calibri" w:cs="Times New Roman"/>
          <w:sz w:val="24"/>
          <w:szCs w:val="24"/>
        </w:rPr>
        <w:t>q</w:t>
      </w:r>
      <w:r w:rsidRPr="008F3342">
        <w:rPr>
          <w:rFonts w:eastAsia="Calibri" w:cs="Times New Roman"/>
          <w:sz w:val="24"/>
          <w:szCs w:val="24"/>
        </w:rPr>
        <w:t>uali elementi comuni legavano le poleis della Grecia</w:t>
      </w:r>
      <w:r w:rsidR="00993B60">
        <w:rPr>
          <w:rFonts w:eastAsia="Calibri" w:cs="Times New Roman"/>
          <w:sz w:val="24"/>
          <w:szCs w:val="24"/>
        </w:rPr>
        <w:t xml:space="preserve">; </w:t>
      </w:r>
      <w:r w:rsidR="002056BC">
        <w:rPr>
          <w:rFonts w:eastAsia="Calibri" w:cs="Times New Roman"/>
          <w:sz w:val="24"/>
          <w:szCs w:val="24"/>
        </w:rPr>
        <w:t xml:space="preserve">i </w:t>
      </w:r>
      <w:r w:rsidRPr="008F3342">
        <w:rPr>
          <w:rFonts w:eastAsia="Calibri" w:cs="Times New Roman"/>
          <w:sz w:val="24"/>
          <w:szCs w:val="24"/>
        </w:rPr>
        <w:t>santuari e i culti misterici</w:t>
      </w:r>
      <w:r w:rsidR="002056BC">
        <w:rPr>
          <w:rFonts w:eastAsia="Calibri" w:cs="Times New Roman"/>
          <w:sz w:val="24"/>
          <w:szCs w:val="24"/>
        </w:rPr>
        <w:t xml:space="preserve">; </w:t>
      </w:r>
      <w:r w:rsidRPr="008F3342">
        <w:rPr>
          <w:rFonts w:eastAsia="Calibri" w:cs="Times New Roman"/>
          <w:sz w:val="24"/>
          <w:szCs w:val="24"/>
        </w:rPr>
        <w:t>le Olimpiadi</w:t>
      </w:r>
      <w:r w:rsidR="002056BC">
        <w:rPr>
          <w:rFonts w:eastAsia="Calibri" w:cs="Times New Roman"/>
          <w:sz w:val="24"/>
          <w:szCs w:val="24"/>
        </w:rPr>
        <w:t xml:space="preserve"> e l’importanza sociale; il </w:t>
      </w:r>
      <w:r w:rsidRPr="008F3342">
        <w:rPr>
          <w:rFonts w:eastAsia="Calibri" w:cs="Times New Roman"/>
          <w:sz w:val="24"/>
          <w:szCs w:val="24"/>
        </w:rPr>
        <w:t xml:space="preserve">ruolo </w:t>
      </w:r>
      <w:r w:rsidR="002056BC">
        <w:rPr>
          <w:rFonts w:eastAsia="Calibri" w:cs="Times New Roman"/>
          <w:sz w:val="24"/>
          <w:szCs w:val="24"/>
        </w:rPr>
        <w:t>della</w:t>
      </w:r>
      <w:r w:rsidRPr="008F3342">
        <w:rPr>
          <w:rFonts w:eastAsia="Calibri" w:cs="Times New Roman"/>
          <w:sz w:val="24"/>
          <w:szCs w:val="24"/>
        </w:rPr>
        <w:t xml:space="preserve"> donna nella società</w:t>
      </w:r>
      <w:r w:rsidR="002056BC">
        <w:rPr>
          <w:rFonts w:eastAsia="Calibri" w:cs="Times New Roman"/>
          <w:sz w:val="24"/>
          <w:szCs w:val="24"/>
        </w:rPr>
        <w:t xml:space="preserve"> greca; q</w:t>
      </w:r>
      <w:r w:rsidRPr="008F3342">
        <w:rPr>
          <w:rFonts w:eastAsia="Calibri" w:cs="Times New Roman"/>
          <w:sz w:val="24"/>
          <w:szCs w:val="24"/>
        </w:rPr>
        <w:t>uando e dove nasce l’impero persiano</w:t>
      </w:r>
      <w:r w:rsidR="00FE3AB6">
        <w:rPr>
          <w:rFonts w:eastAsia="Calibri" w:cs="Times New Roman"/>
          <w:sz w:val="24"/>
          <w:szCs w:val="24"/>
        </w:rPr>
        <w:t>; cause e orig</w:t>
      </w:r>
      <w:r w:rsidR="00876223">
        <w:rPr>
          <w:rFonts w:eastAsia="Calibri" w:cs="Times New Roman"/>
          <w:sz w:val="24"/>
          <w:szCs w:val="24"/>
        </w:rPr>
        <w:t>i</w:t>
      </w:r>
      <w:r w:rsidR="00FE3AB6">
        <w:rPr>
          <w:rFonts w:eastAsia="Calibri" w:cs="Times New Roman"/>
          <w:sz w:val="24"/>
          <w:szCs w:val="24"/>
        </w:rPr>
        <w:t xml:space="preserve">ni delle guerre persiane; </w:t>
      </w:r>
      <w:r w:rsidR="00B92BB8">
        <w:rPr>
          <w:rFonts w:eastAsia="Calibri" w:cs="Times New Roman"/>
          <w:sz w:val="24"/>
          <w:szCs w:val="24"/>
        </w:rPr>
        <w:t>la politica</w:t>
      </w:r>
      <w:r w:rsidRPr="008F3342">
        <w:rPr>
          <w:rFonts w:eastAsia="Calibri" w:cs="Times New Roman"/>
          <w:sz w:val="24"/>
          <w:szCs w:val="24"/>
        </w:rPr>
        <w:t xml:space="preserve"> </w:t>
      </w:r>
      <w:r w:rsidR="00B92BB8">
        <w:rPr>
          <w:rFonts w:eastAsia="Calibri" w:cs="Times New Roman"/>
          <w:sz w:val="24"/>
          <w:szCs w:val="24"/>
        </w:rPr>
        <w:t xml:space="preserve">di </w:t>
      </w:r>
      <w:r w:rsidRPr="008F3342">
        <w:rPr>
          <w:rFonts w:eastAsia="Calibri" w:cs="Times New Roman"/>
          <w:sz w:val="24"/>
          <w:szCs w:val="24"/>
        </w:rPr>
        <w:t xml:space="preserve">Pericle </w:t>
      </w:r>
      <w:r w:rsidR="00B92BB8">
        <w:rPr>
          <w:rFonts w:eastAsia="Calibri" w:cs="Times New Roman"/>
          <w:sz w:val="24"/>
          <w:szCs w:val="24"/>
        </w:rPr>
        <w:t>per</w:t>
      </w:r>
      <w:r w:rsidRPr="008F3342">
        <w:rPr>
          <w:rFonts w:eastAsia="Calibri" w:cs="Times New Roman"/>
          <w:sz w:val="24"/>
          <w:szCs w:val="24"/>
        </w:rPr>
        <w:t xml:space="preserve"> favorire la democrazia</w:t>
      </w:r>
      <w:r w:rsidR="003A0019">
        <w:rPr>
          <w:rFonts w:eastAsia="Calibri" w:cs="Times New Roman"/>
          <w:sz w:val="24"/>
          <w:szCs w:val="24"/>
        </w:rPr>
        <w:t>; che c</w:t>
      </w:r>
      <w:r w:rsidRPr="008F3342">
        <w:rPr>
          <w:rFonts w:eastAsia="Calibri" w:cs="Times New Roman"/>
          <w:sz w:val="24"/>
          <w:szCs w:val="24"/>
        </w:rPr>
        <w:t>os’è la filosofia</w:t>
      </w:r>
      <w:r w:rsidR="003A0019">
        <w:rPr>
          <w:rFonts w:eastAsia="Calibri" w:cs="Times New Roman"/>
          <w:sz w:val="24"/>
          <w:szCs w:val="24"/>
        </w:rPr>
        <w:t xml:space="preserve">; </w:t>
      </w:r>
      <w:r w:rsidRPr="008F3342">
        <w:rPr>
          <w:rFonts w:eastAsia="Calibri" w:cs="Times New Roman"/>
          <w:sz w:val="24"/>
          <w:szCs w:val="24"/>
        </w:rPr>
        <w:t xml:space="preserve">funzione </w:t>
      </w:r>
      <w:r w:rsidR="003A0019">
        <w:rPr>
          <w:rFonts w:eastAsia="Calibri" w:cs="Times New Roman"/>
          <w:sz w:val="24"/>
          <w:szCs w:val="24"/>
        </w:rPr>
        <w:t>del</w:t>
      </w:r>
      <w:r w:rsidRPr="008F3342">
        <w:rPr>
          <w:rFonts w:eastAsia="Calibri" w:cs="Times New Roman"/>
          <w:sz w:val="24"/>
          <w:szCs w:val="24"/>
        </w:rPr>
        <w:t xml:space="preserve"> teatro nell’antica Grecia</w:t>
      </w:r>
      <w:r w:rsidR="003A0019">
        <w:rPr>
          <w:rFonts w:eastAsia="Calibri" w:cs="Times New Roman"/>
          <w:sz w:val="24"/>
          <w:szCs w:val="24"/>
        </w:rPr>
        <w:t>.</w:t>
      </w:r>
    </w:p>
    <w:p w14:paraId="5F7F8E1F" w14:textId="77777777" w:rsidR="008F3342" w:rsidRDefault="008F33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E06BA31" w14:textId="2B66EC67" w:rsidR="00E26EC7" w:rsidRDefault="00E26EC7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5</w:t>
      </w:r>
    </w:p>
    <w:p w14:paraId="19978A56" w14:textId="476DC07B" w:rsidR="00FE7A24" w:rsidRDefault="00822F52" w:rsidP="00822F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822F52">
        <w:rPr>
          <w:rFonts w:ascii="Calibri" w:eastAsia="Calibri" w:hAnsi="Calibri"/>
          <w:b/>
          <w:sz w:val="24"/>
          <w:szCs w:val="24"/>
        </w:rPr>
        <w:t>La crisi della polis e l’ascesa della Macedonia</w:t>
      </w:r>
      <w:r>
        <w:rPr>
          <w:rFonts w:ascii="Calibri" w:eastAsia="Calibri" w:hAnsi="Calibri"/>
          <w:b/>
          <w:sz w:val="24"/>
          <w:szCs w:val="24"/>
        </w:rPr>
        <w:t>.</w:t>
      </w:r>
    </w:p>
    <w:p w14:paraId="3339DC97" w14:textId="77777777" w:rsidR="00BB4DF8" w:rsidRDefault="00BB4DF8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09F40683" w14:textId="77777777" w:rsidR="006D49E5" w:rsidRDefault="006D49E5" w:rsidP="006D49E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695844E8" w14:textId="77777777" w:rsidR="006D49E5" w:rsidRDefault="006D49E5" w:rsidP="00BB4DF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50147FEC" w14:textId="753CA7D4" w:rsidR="00BB4DF8" w:rsidRPr="006D49E5" w:rsidRDefault="00BB4DF8" w:rsidP="00BB4DF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BB4DF8">
        <w:rPr>
          <w:rFonts w:ascii="Calibri" w:eastAsia="Calibri" w:hAnsi="Calibri"/>
          <w:bCs/>
          <w:sz w:val="24"/>
          <w:szCs w:val="24"/>
        </w:rPr>
        <w:t xml:space="preserve">Conoscenze: </w:t>
      </w:r>
      <w:r w:rsidRPr="006D49E5">
        <w:rPr>
          <w:rFonts w:eastAsia="Calibri" w:cs="Times New Roman"/>
          <w:bCs/>
          <w:sz w:val="24"/>
          <w:szCs w:val="24"/>
        </w:rPr>
        <w:t xml:space="preserve">La politica imperialistica di Atene; </w:t>
      </w:r>
      <w:r w:rsidR="00DF3DE4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e cause del conflitto;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a prima fase della guerra e la morte di Pericle;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a spedizione in Sicilia e la sconfitta di Atene; Atene dopo la guerra del Peloponneso; </w:t>
      </w:r>
      <w:r w:rsidR="006D49E5">
        <w:rPr>
          <w:rFonts w:eastAsia="Calibri" w:cs="Times New Roman"/>
          <w:bCs/>
          <w:sz w:val="24"/>
          <w:szCs w:val="24"/>
        </w:rPr>
        <w:t>v</w:t>
      </w:r>
      <w:r w:rsidRPr="006D49E5">
        <w:rPr>
          <w:rFonts w:eastAsia="Calibri" w:cs="Times New Roman"/>
          <w:bCs/>
          <w:sz w:val="24"/>
          <w:szCs w:val="24"/>
        </w:rPr>
        <w:t xml:space="preserve">erso il tramonto della polis; Filippo II e l’ascesa del regno di Macedonia;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a fine dell’indipendenza greca; </w:t>
      </w:r>
      <w:r w:rsidR="006D49E5">
        <w:rPr>
          <w:rFonts w:eastAsia="Calibri" w:cs="Times New Roman"/>
          <w:bCs/>
          <w:sz w:val="24"/>
          <w:szCs w:val="24"/>
        </w:rPr>
        <w:t>i</w:t>
      </w:r>
      <w:r w:rsidRPr="006D49E5">
        <w:rPr>
          <w:rFonts w:eastAsia="Calibri" w:cs="Times New Roman"/>
          <w:bCs/>
          <w:sz w:val="24"/>
          <w:szCs w:val="24"/>
        </w:rPr>
        <w:t xml:space="preserve">l viaggio di Alessandro;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’impero di Alessandro Magno;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’età ellenistica. </w:t>
      </w:r>
    </w:p>
    <w:p w14:paraId="180AD6D1" w14:textId="77777777" w:rsidR="00BB4DF8" w:rsidRDefault="00BB4DF8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A489287" w14:textId="697978B9" w:rsidR="00952F9A" w:rsidRPr="00952F9A" w:rsidRDefault="00BB4DF8" w:rsidP="00952F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77667B">
        <w:rPr>
          <w:rFonts w:ascii="Calibri" w:eastAsia="Calibri" w:hAnsi="Calibri"/>
          <w:bCs/>
          <w:sz w:val="24"/>
          <w:szCs w:val="24"/>
        </w:rPr>
        <w:t xml:space="preserve">Abilità: </w:t>
      </w:r>
      <w:r w:rsidRPr="00952F9A">
        <w:rPr>
          <w:rFonts w:eastAsia="Calibri" w:cs="Times New Roman"/>
          <w:bCs/>
          <w:sz w:val="24"/>
          <w:szCs w:val="24"/>
        </w:rPr>
        <w:t xml:space="preserve">Distinguere i fattori che determinano eventi semplici e complessi; </w:t>
      </w:r>
      <w:bookmarkStart w:id="14" w:name="_Hlk152178337"/>
      <w:r w:rsidR="00952F9A">
        <w:rPr>
          <w:rFonts w:eastAsia="Calibri" w:cs="Times New Roman"/>
          <w:bCs/>
          <w:sz w:val="24"/>
          <w:szCs w:val="24"/>
        </w:rPr>
        <w:t>c</w:t>
      </w:r>
      <w:r w:rsidR="00952F9A" w:rsidRPr="00952F9A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 Interpretare e utilizzare le fonti; orientarsi nelle letture storiografiche.</w:t>
      </w:r>
    </w:p>
    <w:bookmarkEnd w:id="14"/>
    <w:p w14:paraId="6EC17BBB" w14:textId="77777777" w:rsidR="0077667B" w:rsidRDefault="0077667B" w:rsidP="007766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321EB3C7" w14:textId="448B088A" w:rsidR="00FE7A24" w:rsidRPr="00952F9A" w:rsidRDefault="00BB4DF8" w:rsidP="007766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77667B">
        <w:rPr>
          <w:rFonts w:ascii="Calibri" w:eastAsia="Calibri" w:hAnsi="Calibri"/>
          <w:bCs/>
          <w:sz w:val="24"/>
          <w:szCs w:val="24"/>
        </w:rPr>
        <w:t xml:space="preserve">Obiettivi Minimi: </w:t>
      </w:r>
      <w:r w:rsidR="00952F9A" w:rsidRPr="00952F9A">
        <w:rPr>
          <w:rFonts w:eastAsia="Calibri" w:cs="Times New Roman"/>
          <w:bCs/>
          <w:sz w:val="24"/>
          <w:szCs w:val="24"/>
        </w:rPr>
        <w:t xml:space="preserve">Comprendere e conoscere i concetti base dei seguenti argomenti: </w:t>
      </w:r>
      <w:r w:rsidR="00DF3DE4">
        <w:rPr>
          <w:rFonts w:eastAsia="Calibri" w:cs="Times New Roman"/>
          <w:bCs/>
          <w:sz w:val="24"/>
          <w:szCs w:val="24"/>
        </w:rPr>
        <w:t>cause e origini</w:t>
      </w:r>
      <w:r w:rsidRPr="00952F9A">
        <w:rPr>
          <w:rFonts w:eastAsia="Calibri" w:cs="Times New Roman"/>
          <w:bCs/>
          <w:sz w:val="24"/>
          <w:szCs w:val="24"/>
        </w:rPr>
        <w:t xml:space="preserve"> </w:t>
      </w:r>
      <w:r w:rsidR="00DF3DE4">
        <w:rPr>
          <w:rFonts w:eastAsia="Calibri" w:cs="Times New Roman"/>
          <w:bCs/>
          <w:sz w:val="24"/>
          <w:szCs w:val="24"/>
        </w:rPr>
        <w:t>del</w:t>
      </w:r>
      <w:r w:rsidRPr="00952F9A">
        <w:rPr>
          <w:rFonts w:eastAsia="Calibri" w:cs="Times New Roman"/>
          <w:bCs/>
          <w:sz w:val="24"/>
          <w:szCs w:val="24"/>
        </w:rPr>
        <w:t>la guerra del Peloponneso</w:t>
      </w:r>
      <w:r w:rsidR="00DF3DE4">
        <w:rPr>
          <w:rFonts w:eastAsia="Calibri" w:cs="Times New Roman"/>
          <w:bCs/>
          <w:sz w:val="24"/>
          <w:szCs w:val="24"/>
        </w:rPr>
        <w:t xml:space="preserve">; </w:t>
      </w:r>
      <w:r w:rsidR="00532C2A">
        <w:rPr>
          <w:rFonts w:eastAsia="Calibri" w:cs="Times New Roman"/>
          <w:bCs/>
          <w:sz w:val="24"/>
          <w:szCs w:val="24"/>
        </w:rPr>
        <w:t>conseguenze della guerra;</w:t>
      </w:r>
      <w:r w:rsidRPr="00952F9A">
        <w:rPr>
          <w:rFonts w:eastAsia="Calibri" w:cs="Times New Roman"/>
          <w:bCs/>
          <w:sz w:val="24"/>
          <w:szCs w:val="24"/>
        </w:rPr>
        <w:t xml:space="preserve"> </w:t>
      </w:r>
      <w:r w:rsidR="00532C2A">
        <w:rPr>
          <w:rFonts w:eastAsia="Calibri" w:cs="Times New Roman"/>
          <w:bCs/>
          <w:sz w:val="24"/>
          <w:szCs w:val="24"/>
        </w:rPr>
        <w:t>c</w:t>
      </w:r>
      <w:r w:rsidRPr="00952F9A">
        <w:rPr>
          <w:rFonts w:eastAsia="Calibri" w:cs="Times New Roman"/>
          <w:bCs/>
          <w:sz w:val="24"/>
          <w:szCs w:val="24"/>
        </w:rPr>
        <w:t>hi erano i Trenta tiranni</w:t>
      </w:r>
      <w:r w:rsidR="00532C2A">
        <w:rPr>
          <w:rFonts w:eastAsia="Calibri" w:cs="Times New Roman"/>
          <w:bCs/>
          <w:sz w:val="24"/>
          <w:szCs w:val="24"/>
        </w:rPr>
        <w:t>; c</w:t>
      </w:r>
      <w:r w:rsidRPr="00952F9A">
        <w:rPr>
          <w:rFonts w:eastAsia="Calibri" w:cs="Times New Roman"/>
          <w:bCs/>
          <w:sz w:val="24"/>
          <w:szCs w:val="24"/>
        </w:rPr>
        <w:t>hi era Filippo II</w:t>
      </w:r>
      <w:r w:rsidR="00532C2A">
        <w:rPr>
          <w:rFonts w:eastAsia="Calibri" w:cs="Times New Roman"/>
          <w:bCs/>
          <w:sz w:val="24"/>
          <w:szCs w:val="24"/>
        </w:rPr>
        <w:t xml:space="preserve">; </w:t>
      </w:r>
      <w:r w:rsidRPr="00952F9A">
        <w:rPr>
          <w:rFonts w:eastAsia="Calibri" w:cs="Times New Roman"/>
          <w:bCs/>
          <w:sz w:val="24"/>
          <w:szCs w:val="24"/>
        </w:rPr>
        <w:t>esito del primo scontro di Filippo II contro le città greche</w:t>
      </w:r>
      <w:r w:rsidR="007F7E11">
        <w:rPr>
          <w:rFonts w:eastAsia="Calibri" w:cs="Times New Roman"/>
          <w:bCs/>
          <w:sz w:val="24"/>
          <w:szCs w:val="24"/>
        </w:rPr>
        <w:t>; chi era</w:t>
      </w:r>
      <w:r w:rsidRPr="00952F9A">
        <w:rPr>
          <w:rFonts w:eastAsia="Calibri" w:cs="Times New Roman"/>
          <w:bCs/>
          <w:sz w:val="24"/>
          <w:szCs w:val="24"/>
        </w:rPr>
        <w:t xml:space="preserve"> Alessandro Magno</w:t>
      </w:r>
      <w:r w:rsidR="007F7E11">
        <w:rPr>
          <w:rFonts w:eastAsia="Calibri" w:cs="Times New Roman"/>
          <w:bCs/>
          <w:sz w:val="24"/>
          <w:szCs w:val="24"/>
        </w:rPr>
        <w:t xml:space="preserve"> e perché</w:t>
      </w:r>
      <w:r w:rsidRPr="00952F9A">
        <w:rPr>
          <w:rFonts w:eastAsia="Calibri" w:cs="Times New Roman"/>
          <w:bCs/>
          <w:sz w:val="24"/>
          <w:szCs w:val="24"/>
        </w:rPr>
        <w:t xml:space="preserve"> intraprende un viaggio verso l’Asia Minore</w:t>
      </w:r>
      <w:r w:rsidR="007F7E11">
        <w:rPr>
          <w:rFonts w:eastAsia="Calibri" w:cs="Times New Roman"/>
          <w:bCs/>
          <w:sz w:val="24"/>
          <w:szCs w:val="24"/>
        </w:rPr>
        <w:t>; q</w:t>
      </w:r>
      <w:r w:rsidRPr="00952F9A">
        <w:rPr>
          <w:rFonts w:eastAsia="Calibri" w:cs="Times New Roman"/>
          <w:bCs/>
          <w:sz w:val="24"/>
          <w:szCs w:val="24"/>
        </w:rPr>
        <w:t>uali furono le conquiste di Alessandro</w:t>
      </w:r>
      <w:r w:rsidR="007F7E11">
        <w:rPr>
          <w:rFonts w:eastAsia="Calibri" w:cs="Times New Roman"/>
          <w:bCs/>
          <w:sz w:val="24"/>
          <w:szCs w:val="24"/>
        </w:rPr>
        <w:t>; c</w:t>
      </w:r>
      <w:r w:rsidRPr="00952F9A">
        <w:rPr>
          <w:rFonts w:eastAsia="Calibri" w:cs="Times New Roman"/>
          <w:bCs/>
          <w:sz w:val="24"/>
          <w:szCs w:val="24"/>
        </w:rPr>
        <w:t>osa si intende per “età ellenistica”</w:t>
      </w:r>
      <w:r w:rsidR="007F7E11">
        <w:rPr>
          <w:rFonts w:eastAsia="Calibri" w:cs="Times New Roman"/>
          <w:bCs/>
          <w:sz w:val="24"/>
          <w:szCs w:val="24"/>
        </w:rPr>
        <w:t>.</w:t>
      </w:r>
    </w:p>
    <w:p w14:paraId="61394710" w14:textId="77777777" w:rsidR="00FE7A24" w:rsidRDefault="00FE7A24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EF3D674" w14:textId="1E4CE5B1" w:rsidR="00715F96" w:rsidRDefault="00715F96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15" w:name="_Hlk152178782"/>
      <w:r>
        <w:rPr>
          <w:rFonts w:ascii="Calibri" w:eastAsia="Calibri" w:hAnsi="Calibri"/>
          <w:b/>
          <w:sz w:val="24"/>
          <w:szCs w:val="24"/>
        </w:rPr>
        <w:lastRenderedPageBreak/>
        <w:t>Percorso 6</w:t>
      </w:r>
    </w:p>
    <w:p w14:paraId="0321B4BC" w14:textId="4D118AEB" w:rsidR="00E26EC7" w:rsidRDefault="00B068ED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L’Italia e Roma</w:t>
      </w:r>
      <w:r w:rsidR="000F0C3F">
        <w:rPr>
          <w:rFonts w:ascii="Calibri" w:eastAsia="Calibri" w:hAnsi="Calibri"/>
          <w:b/>
          <w:sz w:val="24"/>
          <w:szCs w:val="24"/>
        </w:rPr>
        <w:t>.</w:t>
      </w:r>
    </w:p>
    <w:bookmarkEnd w:id="15"/>
    <w:p w14:paraId="07D7DA00" w14:textId="77777777" w:rsidR="00547DDB" w:rsidRDefault="00547DDB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C096858" w14:textId="77777777" w:rsidR="00B068ED" w:rsidRDefault="00B068ED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6" w:name="_Hlk152178860"/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7B754E18" w14:textId="77777777" w:rsidR="00547DDB" w:rsidRDefault="00547DDB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9982F3F" w14:textId="6E161741" w:rsidR="00B068ED" w:rsidRDefault="00547DDB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 xml:space="preserve">Conoscenze: </w:t>
      </w:r>
      <w:bookmarkEnd w:id="16"/>
      <w:r w:rsidRPr="007E0801">
        <w:rPr>
          <w:rFonts w:eastAsia="Calibri" w:cs="Times New Roman"/>
          <w:bCs/>
          <w:sz w:val="24"/>
          <w:szCs w:val="24"/>
        </w:rPr>
        <w:t>L’Italia durante la Preistoria</w:t>
      </w:r>
      <w:r w:rsidR="007E0801">
        <w:rPr>
          <w:rFonts w:eastAsia="Calibri" w:cs="Times New Roman"/>
          <w:bCs/>
          <w:sz w:val="24"/>
          <w:szCs w:val="24"/>
        </w:rPr>
        <w:t>: un mosaico di popoli</w:t>
      </w:r>
      <w:r w:rsidRPr="007E0801">
        <w:rPr>
          <w:rFonts w:eastAsia="Calibri" w:cs="Times New Roman"/>
          <w:bCs/>
          <w:sz w:val="24"/>
          <w:szCs w:val="24"/>
        </w:rPr>
        <w:t xml:space="preserve">; </w:t>
      </w:r>
      <w:r w:rsidR="007E0801">
        <w:rPr>
          <w:rFonts w:eastAsia="Calibri" w:cs="Times New Roman"/>
          <w:bCs/>
          <w:sz w:val="24"/>
          <w:szCs w:val="24"/>
        </w:rPr>
        <w:t>g</w:t>
      </w:r>
      <w:r w:rsidRPr="007E0801">
        <w:rPr>
          <w:rFonts w:eastAsia="Calibri" w:cs="Times New Roman"/>
          <w:bCs/>
          <w:sz w:val="24"/>
          <w:szCs w:val="24"/>
        </w:rPr>
        <w:t>li Etruschi</w:t>
      </w:r>
      <w:r w:rsidR="003377A9">
        <w:rPr>
          <w:rFonts w:eastAsia="Calibri" w:cs="Times New Roman"/>
          <w:bCs/>
          <w:sz w:val="24"/>
          <w:szCs w:val="24"/>
        </w:rPr>
        <w:t xml:space="preserve"> e i</w:t>
      </w:r>
      <w:r w:rsidRPr="007E0801">
        <w:rPr>
          <w:rFonts w:eastAsia="Calibri" w:cs="Times New Roman"/>
          <w:bCs/>
          <w:sz w:val="24"/>
          <w:szCs w:val="24"/>
        </w:rPr>
        <w:t xml:space="preserve">l dominio sull’Italia centrale; </w:t>
      </w:r>
      <w:r w:rsidR="003377A9">
        <w:rPr>
          <w:rFonts w:eastAsia="Calibri" w:cs="Times New Roman"/>
          <w:bCs/>
          <w:sz w:val="24"/>
          <w:szCs w:val="24"/>
        </w:rPr>
        <w:t>l</w:t>
      </w:r>
      <w:r w:rsidRPr="007E0801">
        <w:rPr>
          <w:rFonts w:eastAsia="Calibri" w:cs="Times New Roman"/>
          <w:bCs/>
          <w:sz w:val="24"/>
          <w:szCs w:val="24"/>
        </w:rPr>
        <w:t xml:space="preserve">e origini di Roma; </w:t>
      </w:r>
      <w:r w:rsidR="003377A9">
        <w:rPr>
          <w:rFonts w:eastAsia="Calibri" w:cs="Times New Roman"/>
          <w:bCs/>
          <w:sz w:val="24"/>
          <w:szCs w:val="24"/>
        </w:rPr>
        <w:t>l</w:t>
      </w:r>
      <w:r w:rsidRPr="007E0801">
        <w:rPr>
          <w:rFonts w:eastAsia="Calibri" w:cs="Times New Roman"/>
          <w:bCs/>
          <w:sz w:val="24"/>
          <w:szCs w:val="24"/>
        </w:rPr>
        <w:t xml:space="preserve">’età monarchica; </w:t>
      </w:r>
      <w:r w:rsidR="003377A9">
        <w:rPr>
          <w:rFonts w:eastAsia="Calibri" w:cs="Times New Roman"/>
          <w:bCs/>
          <w:sz w:val="24"/>
          <w:szCs w:val="24"/>
        </w:rPr>
        <w:t>l</w:t>
      </w:r>
      <w:r w:rsidRPr="007E0801">
        <w:rPr>
          <w:rFonts w:eastAsia="Calibri" w:cs="Times New Roman"/>
          <w:bCs/>
          <w:sz w:val="24"/>
          <w:szCs w:val="24"/>
        </w:rPr>
        <w:t>a cacciata di Tarquinio il Superbo e la nascita della repubblica.</w:t>
      </w:r>
      <w:r w:rsidRPr="00B068ED">
        <w:rPr>
          <w:rFonts w:ascii="Calibri" w:eastAsia="Calibri" w:hAnsi="Calibri"/>
          <w:bCs/>
          <w:sz w:val="24"/>
          <w:szCs w:val="24"/>
        </w:rPr>
        <w:t xml:space="preserve"> </w:t>
      </w:r>
    </w:p>
    <w:p w14:paraId="50AD90F2" w14:textId="77777777" w:rsidR="00B068ED" w:rsidRDefault="00B068ED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437D9ACB" w14:textId="77777777" w:rsidR="00005405" w:rsidRPr="00005405" w:rsidRDefault="00547DDB" w:rsidP="0000540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7" w:name="_Hlk152178966"/>
      <w:r w:rsidRPr="00B068ED">
        <w:rPr>
          <w:rFonts w:ascii="Calibri" w:eastAsia="Calibri" w:hAnsi="Calibri"/>
          <w:bCs/>
          <w:sz w:val="24"/>
          <w:szCs w:val="24"/>
        </w:rPr>
        <w:t xml:space="preserve">Abilità: </w:t>
      </w:r>
      <w:r w:rsidRPr="00005405">
        <w:rPr>
          <w:rFonts w:eastAsia="Calibri" w:cs="Times New Roman"/>
          <w:bCs/>
          <w:sz w:val="24"/>
          <w:szCs w:val="24"/>
        </w:rPr>
        <w:t xml:space="preserve">Distinguere i fattori che determinano eventi semplici e complessi; </w:t>
      </w:r>
      <w:r w:rsidR="00005405" w:rsidRPr="00005405">
        <w:rPr>
          <w:rFonts w:eastAsia="Calibri" w:cs="Times New Roman"/>
          <w:bCs/>
          <w:sz w:val="24"/>
          <w:szCs w:val="24"/>
        </w:rPr>
        <w:t>cogliere spunti di attualizzazione dal punto di vista politico, religioso, socio-economico e culturale. Interpretare e utilizzare le fonti; orientarsi nelle letture storiografiche.</w:t>
      </w:r>
    </w:p>
    <w:p w14:paraId="3F953B20" w14:textId="77777777" w:rsidR="00B068ED" w:rsidRDefault="00B068ED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72A7FCDE" w14:textId="5AFE9DF0" w:rsidR="00547DDB" w:rsidRDefault="00547DDB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 xml:space="preserve">Obiettivi Minimi: </w:t>
      </w:r>
      <w:bookmarkStart w:id="18" w:name="_Hlk152178988"/>
      <w:bookmarkEnd w:id="17"/>
      <w:r w:rsidR="00AB4D0C"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r w:rsidR="00AB4D0C">
        <w:rPr>
          <w:rFonts w:eastAsia="Calibri" w:cs="Times New Roman"/>
          <w:bCs/>
          <w:sz w:val="24"/>
          <w:szCs w:val="24"/>
        </w:rPr>
        <w:t xml:space="preserve"> </w:t>
      </w:r>
      <w:r w:rsidRPr="003377A9">
        <w:rPr>
          <w:rFonts w:eastAsia="Calibri" w:cs="Times New Roman"/>
          <w:bCs/>
          <w:sz w:val="24"/>
          <w:szCs w:val="24"/>
        </w:rPr>
        <w:t>caratteristiche principali dell</w:t>
      </w:r>
      <w:bookmarkEnd w:id="18"/>
      <w:r w:rsidRPr="003377A9">
        <w:rPr>
          <w:rFonts w:eastAsia="Calibri" w:cs="Times New Roman"/>
          <w:bCs/>
          <w:sz w:val="24"/>
          <w:szCs w:val="24"/>
        </w:rPr>
        <w:t>e civiltà italiche: terramare, nuragica e villanoviana</w:t>
      </w:r>
      <w:r w:rsidR="00005405" w:rsidRPr="003377A9">
        <w:rPr>
          <w:rFonts w:eastAsia="Calibri" w:cs="Times New Roman"/>
          <w:bCs/>
          <w:sz w:val="24"/>
          <w:szCs w:val="24"/>
        </w:rPr>
        <w:t xml:space="preserve">; </w:t>
      </w:r>
      <w:r w:rsidR="005435A8">
        <w:rPr>
          <w:rFonts w:eastAsia="Calibri" w:cs="Times New Roman"/>
          <w:bCs/>
          <w:sz w:val="24"/>
          <w:szCs w:val="24"/>
        </w:rPr>
        <w:t>q</w:t>
      </w:r>
      <w:r w:rsidRPr="003377A9">
        <w:rPr>
          <w:rFonts w:eastAsia="Calibri" w:cs="Times New Roman"/>
          <w:bCs/>
          <w:sz w:val="24"/>
          <w:szCs w:val="24"/>
        </w:rPr>
        <w:t>uando e dove nacque la civiltà etrusca</w:t>
      </w:r>
      <w:r w:rsidR="005435A8">
        <w:rPr>
          <w:rFonts w:eastAsia="Calibri" w:cs="Times New Roman"/>
          <w:bCs/>
          <w:sz w:val="24"/>
          <w:szCs w:val="24"/>
        </w:rPr>
        <w:t xml:space="preserve">; caratteristiche della civiltà etrusca: </w:t>
      </w:r>
      <w:r w:rsidRPr="003377A9">
        <w:rPr>
          <w:rFonts w:eastAsia="Calibri" w:cs="Times New Roman"/>
          <w:bCs/>
          <w:sz w:val="24"/>
          <w:szCs w:val="24"/>
        </w:rPr>
        <w:t>l’arte</w:t>
      </w:r>
      <w:r w:rsidR="005435A8">
        <w:rPr>
          <w:rFonts w:eastAsia="Calibri" w:cs="Times New Roman"/>
          <w:bCs/>
          <w:sz w:val="24"/>
          <w:szCs w:val="24"/>
        </w:rPr>
        <w:t>, le</w:t>
      </w:r>
      <w:r w:rsidRPr="003377A9">
        <w:rPr>
          <w:rFonts w:eastAsia="Calibri" w:cs="Times New Roman"/>
          <w:bCs/>
          <w:sz w:val="24"/>
          <w:szCs w:val="24"/>
        </w:rPr>
        <w:t xml:space="preserve"> credenze </w:t>
      </w:r>
      <w:r w:rsidR="005435A8">
        <w:rPr>
          <w:rFonts w:eastAsia="Calibri" w:cs="Times New Roman"/>
          <w:bCs/>
          <w:sz w:val="24"/>
          <w:szCs w:val="24"/>
        </w:rPr>
        <w:t>religiose, condizione della</w:t>
      </w:r>
      <w:r w:rsidRPr="003377A9">
        <w:rPr>
          <w:rFonts w:eastAsia="Calibri" w:cs="Times New Roman"/>
          <w:bCs/>
          <w:sz w:val="24"/>
          <w:szCs w:val="24"/>
        </w:rPr>
        <w:t xml:space="preserve"> donna etrusca </w:t>
      </w:r>
      <w:r w:rsidR="005435A8">
        <w:rPr>
          <w:rFonts w:eastAsia="Calibri" w:cs="Times New Roman"/>
          <w:bCs/>
          <w:sz w:val="24"/>
          <w:szCs w:val="24"/>
        </w:rPr>
        <w:t xml:space="preserve">nella società; le origini di Roma: tra leggende e </w:t>
      </w:r>
      <w:r w:rsidRPr="003377A9">
        <w:rPr>
          <w:rFonts w:eastAsia="Calibri" w:cs="Times New Roman"/>
          <w:bCs/>
          <w:sz w:val="24"/>
          <w:szCs w:val="24"/>
        </w:rPr>
        <w:t>realtà storica</w:t>
      </w:r>
      <w:r w:rsidR="00EE2CF2">
        <w:rPr>
          <w:rFonts w:eastAsia="Calibri" w:cs="Times New Roman"/>
          <w:bCs/>
          <w:sz w:val="24"/>
          <w:szCs w:val="24"/>
        </w:rPr>
        <w:t xml:space="preserve">; </w:t>
      </w:r>
      <w:r w:rsidRPr="003377A9">
        <w:rPr>
          <w:rFonts w:eastAsia="Calibri" w:cs="Times New Roman"/>
          <w:bCs/>
          <w:sz w:val="24"/>
          <w:szCs w:val="24"/>
        </w:rPr>
        <w:t>il passaggio di Roma dalla monarchia alla Repubblica</w:t>
      </w:r>
      <w:r w:rsidR="00EE2CF2">
        <w:rPr>
          <w:rFonts w:eastAsia="Calibri" w:cs="Times New Roman"/>
          <w:bCs/>
          <w:sz w:val="24"/>
          <w:szCs w:val="24"/>
        </w:rPr>
        <w:t>.</w:t>
      </w:r>
    </w:p>
    <w:p w14:paraId="432566E7" w14:textId="77777777" w:rsidR="00166D95" w:rsidRDefault="00166D95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24A117AB" w14:textId="3A7B6BAD" w:rsidR="00166D95" w:rsidRDefault="00166D95" w:rsidP="00166D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19" w:name="_Hlk152179155"/>
      <w:r>
        <w:rPr>
          <w:rFonts w:ascii="Calibri" w:eastAsia="Calibri" w:hAnsi="Calibri"/>
          <w:b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sz w:val="24"/>
          <w:szCs w:val="24"/>
        </w:rPr>
        <w:t>7</w:t>
      </w:r>
    </w:p>
    <w:bookmarkEnd w:id="19"/>
    <w:p w14:paraId="5315CFB7" w14:textId="1403BD9D" w:rsidR="00166D95" w:rsidRDefault="00BB3923" w:rsidP="00166D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Roma alla conquista del Mediterraneo.</w:t>
      </w:r>
    </w:p>
    <w:p w14:paraId="561E5616" w14:textId="77777777" w:rsidR="00BB3923" w:rsidRDefault="00BB3923" w:rsidP="00166D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14245354" w14:textId="77777777" w:rsidR="00BB3923" w:rsidRDefault="00BB3923" w:rsidP="00BB39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20" w:name="_Hlk152179195"/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509D799C" w14:textId="77777777" w:rsidR="00BB3923" w:rsidRDefault="00BB3923" w:rsidP="00BB39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0430A489" w14:textId="07E60EA6" w:rsidR="00BB3923" w:rsidRDefault="00BB3923" w:rsidP="00BB39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>Conoscenze: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bookmarkEnd w:id="20"/>
      <w:r w:rsidR="009C5E10">
        <w:rPr>
          <w:rFonts w:ascii="Calibri" w:eastAsia="Calibri" w:hAnsi="Calibri"/>
          <w:bCs/>
          <w:sz w:val="24"/>
          <w:szCs w:val="24"/>
        </w:rPr>
        <w:t>La conquista dell’Italia</w:t>
      </w:r>
      <w:r w:rsidR="00406D00">
        <w:rPr>
          <w:rFonts w:ascii="Calibri" w:eastAsia="Calibri" w:hAnsi="Calibri"/>
          <w:bCs/>
          <w:sz w:val="24"/>
          <w:szCs w:val="24"/>
        </w:rPr>
        <w:t>: le ragioni del successo; l’Italia romana;</w:t>
      </w:r>
      <w:r w:rsidR="009C5E10">
        <w:rPr>
          <w:rFonts w:ascii="Calibri" w:eastAsia="Calibri" w:hAnsi="Calibri"/>
          <w:bCs/>
          <w:sz w:val="24"/>
          <w:szCs w:val="24"/>
        </w:rPr>
        <w:t xml:space="preserve"> </w:t>
      </w:r>
      <w:r w:rsidR="00406D00">
        <w:rPr>
          <w:rFonts w:ascii="Calibri" w:eastAsia="Calibri" w:hAnsi="Calibri"/>
          <w:bCs/>
          <w:sz w:val="24"/>
          <w:szCs w:val="24"/>
        </w:rPr>
        <w:t>l</w:t>
      </w:r>
      <w:r w:rsidR="009C5E10">
        <w:rPr>
          <w:rFonts w:ascii="Calibri" w:eastAsia="Calibri" w:hAnsi="Calibri"/>
          <w:bCs/>
          <w:sz w:val="24"/>
          <w:szCs w:val="24"/>
        </w:rPr>
        <w:t>e guerre puniche e la conquista dell’</w:t>
      </w:r>
      <w:r w:rsidR="00406D00">
        <w:rPr>
          <w:rFonts w:ascii="Calibri" w:eastAsia="Calibri" w:hAnsi="Calibri"/>
          <w:bCs/>
          <w:sz w:val="24"/>
          <w:szCs w:val="24"/>
        </w:rPr>
        <w:t>Oriente.</w:t>
      </w:r>
    </w:p>
    <w:p w14:paraId="51D96BBC" w14:textId="77777777" w:rsidR="00DE5C4F" w:rsidRDefault="00DE5C4F" w:rsidP="00BB39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4510CB4C" w14:textId="77777777" w:rsidR="00DE5C4F" w:rsidRPr="00005405" w:rsidRDefault="00DE5C4F" w:rsidP="00DE5C4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 xml:space="preserve">Abilità: </w:t>
      </w:r>
      <w:r w:rsidRPr="00005405">
        <w:rPr>
          <w:rFonts w:eastAsia="Calibri" w:cs="Times New Roman"/>
          <w:bCs/>
          <w:sz w:val="24"/>
          <w:szCs w:val="24"/>
        </w:rPr>
        <w:t>Distinguere i fattori che determinano eventi semplici e complessi; cogliere spunti di attualizzazione dal punto di vista politico, religioso, socio-economico e culturale. Interpretare e utilizzare le fonti; orientarsi nelle letture storiografiche.</w:t>
      </w:r>
    </w:p>
    <w:p w14:paraId="3053F435" w14:textId="77777777" w:rsidR="00DE5C4F" w:rsidRDefault="00DE5C4F" w:rsidP="00DE5C4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2D6E976E" w14:textId="11DFA369" w:rsidR="00DE5C4F" w:rsidRDefault="00DE5C4F" w:rsidP="002F59A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>Obiettivi Minimi:</w:t>
      </w:r>
      <w:r w:rsidRPr="00DE5C4F">
        <w:rPr>
          <w:rFonts w:eastAsia="Calibri" w:cs="Times New Roman"/>
          <w:bCs/>
          <w:sz w:val="24"/>
          <w:szCs w:val="24"/>
        </w:rPr>
        <w:t xml:space="preserve"> </w:t>
      </w:r>
      <w:r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Pr="003377A9">
        <w:rPr>
          <w:rFonts w:eastAsia="Calibri" w:cs="Times New Roman"/>
          <w:bCs/>
          <w:sz w:val="24"/>
          <w:szCs w:val="24"/>
        </w:rPr>
        <w:t>caratteristiche principali dell</w:t>
      </w:r>
      <w:r>
        <w:rPr>
          <w:rFonts w:eastAsia="Calibri" w:cs="Times New Roman"/>
          <w:bCs/>
          <w:sz w:val="24"/>
          <w:szCs w:val="24"/>
        </w:rPr>
        <w:t xml:space="preserve">a civiltà romana; </w:t>
      </w:r>
      <w:r w:rsidR="001E2720">
        <w:rPr>
          <w:rFonts w:eastAsia="Calibri" w:cs="Times New Roman"/>
          <w:bCs/>
          <w:sz w:val="24"/>
          <w:szCs w:val="24"/>
        </w:rPr>
        <w:t>dalla conquista del Lazio all’espansione nell’Italia centro-meridionali; punti di forza dell’espansionismo romano</w:t>
      </w:r>
      <w:r w:rsidR="002F59A1">
        <w:rPr>
          <w:rFonts w:eastAsia="Calibri" w:cs="Times New Roman"/>
          <w:bCs/>
          <w:sz w:val="24"/>
          <w:szCs w:val="24"/>
        </w:rPr>
        <w:t xml:space="preserve">; Cartagine la grande nemica; cause delle guerre puniche; la figura di Annibale, un grande comandante; conseguenze geo-politiche dopo la </w:t>
      </w:r>
      <w:r w:rsidR="002F0058">
        <w:rPr>
          <w:rFonts w:eastAsia="Calibri" w:cs="Times New Roman"/>
          <w:bCs/>
          <w:sz w:val="24"/>
          <w:szCs w:val="24"/>
        </w:rPr>
        <w:t>vittoria romana</w:t>
      </w:r>
      <w:r w:rsidR="002F59A1">
        <w:rPr>
          <w:rFonts w:eastAsia="Calibri" w:cs="Times New Roman"/>
          <w:bCs/>
          <w:sz w:val="24"/>
          <w:szCs w:val="24"/>
        </w:rPr>
        <w:t xml:space="preserve"> delle guerre puniche.</w:t>
      </w:r>
    </w:p>
    <w:p w14:paraId="72B7F7EF" w14:textId="0CE92FE1" w:rsidR="00166D95" w:rsidRPr="003377A9" w:rsidRDefault="00166D95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2561E8C2" w14:textId="6BD380FC" w:rsidR="002F0058" w:rsidRDefault="002F0058" w:rsidP="002F00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sz w:val="24"/>
          <w:szCs w:val="24"/>
        </w:rPr>
        <w:t>8</w:t>
      </w:r>
    </w:p>
    <w:p w14:paraId="51786CD0" w14:textId="7D6E9744" w:rsidR="002F0058" w:rsidRDefault="002F0058" w:rsidP="002F00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crisi della Repubblica e le guerre civili.</w:t>
      </w:r>
    </w:p>
    <w:p w14:paraId="17BF6B28" w14:textId="77777777" w:rsidR="00547DDB" w:rsidRDefault="00547DDB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186A7A75" w14:textId="77777777" w:rsidR="00756D70" w:rsidRDefault="00756D70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47E88630" w14:textId="77777777" w:rsidR="00756D70" w:rsidRDefault="00756D70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478E0B3" w14:textId="0DF4C52B" w:rsidR="00177735" w:rsidRPr="00177735" w:rsidRDefault="00756D70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>Conoscenze:</w:t>
      </w:r>
      <w:r w:rsidR="00177735">
        <w:rPr>
          <w:rFonts w:ascii="Calibri" w:eastAsia="Calibri" w:hAnsi="Calibri"/>
          <w:bCs/>
          <w:sz w:val="24"/>
          <w:szCs w:val="24"/>
        </w:rPr>
        <w:t xml:space="preserve"> 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Le trasformazioni della società romana; </w:t>
      </w:r>
      <w:r w:rsidR="00177735">
        <w:rPr>
          <w:rFonts w:eastAsia="Calibri" w:cs="Times New Roman"/>
          <w:bCs/>
          <w:sz w:val="24"/>
          <w:szCs w:val="24"/>
        </w:rPr>
        <w:t>l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a crisi della piccola proprietà terriera e la diffusione dei latifondi; </w:t>
      </w:r>
      <w:r w:rsidR="00177735">
        <w:rPr>
          <w:rFonts w:eastAsia="Calibri" w:cs="Times New Roman"/>
          <w:bCs/>
          <w:sz w:val="24"/>
          <w:szCs w:val="24"/>
        </w:rPr>
        <w:t>i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 tentativi di riforma dei Gracchi; </w:t>
      </w:r>
      <w:r w:rsidR="00177735">
        <w:rPr>
          <w:rFonts w:eastAsia="Calibri" w:cs="Times New Roman"/>
          <w:bCs/>
          <w:sz w:val="24"/>
          <w:szCs w:val="24"/>
        </w:rPr>
        <w:t>l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o scontro tra </w:t>
      </w:r>
      <w:proofErr w:type="spellStart"/>
      <w:r w:rsidR="00177735" w:rsidRPr="00177735">
        <w:rPr>
          <w:rFonts w:eastAsia="Calibri" w:cs="Times New Roman"/>
          <w:bCs/>
          <w:sz w:val="24"/>
          <w:szCs w:val="24"/>
        </w:rPr>
        <w:t>optimates</w:t>
      </w:r>
      <w:proofErr w:type="spellEnd"/>
      <w:r w:rsidR="00177735" w:rsidRPr="00177735">
        <w:rPr>
          <w:rFonts w:eastAsia="Calibri" w:cs="Times New Roman"/>
          <w:bCs/>
          <w:sz w:val="24"/>
          <w:szCs w:val="24"/>
        </w:rPr>
        <w:t xml:space="preserve"> e </w:t>
      </w:r>
      <w:proofErr w:type="spellStart"/>
      <w:r w:rsidR="00177735" w:rsidRPr="00177735">
        <w:rPr>
          <w:rFonts w:eastAsia="Calibri" w:cs="Times New Roman"/>
          <w:bCs/>
          <w:sz w:val="24"/>
          <w:szCs w:val="24"/>
        </w:rPr>
        <w:t>populares</w:t>
      </w:r>
      <w:proofErr w:type="spellEnd"/>
      <w:r w:rsidR="00177735" w:rsidRPr="00177735">
        <w:rPr>
          <w:rFonts w:eastAsia="Calibri" w:cs="Times New Roman"/>
          <w:bCs/>
          <w:sz w:val="24"/>
          <w:szCs w:val="24"/>
        </w:rPr>
        <w:t xml:space="preserve">; Gaio Mario e la guerra sociale; </w:t>
      </w:r>
      <w:r w:rsidR="00571713">
        <w:rPr>
          <w:rFonts w:eastAsia="Calibri" w:cs="Times New Roman"/>
          <w:bCs/>
          <w:sz w:val="24"/>
          <w:szCs w:val="24"/>
        </w:rPr>
        <w:t>l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a prima guerra civile e la dittatura di Silla; </w:t>
      </w:r>
      <w:r w:rsidR="00571713">
        <w:rPr>
          <w:rFonts w:eastAsia="Calibri" w:cs="Times New Roman"/>
          <w:bCs/>
          <w:sz w:val="24"/>
          <w:szCs w:val="24"/>
        </w:rPr>
        <w:t>i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l primo triumvirato; </w:t>
      </w:r>
      <w:r w:rsidR="00571713">
        <w:rPr>
          <w:rFonts w:eastAsia="Calibri" w:cs="Times New Roman"/>
          <w:bCs/>
          <w:sz w:val="24"/>
          <w:szCs w:val="24"/>
        </w:rPr>
        <w:t>l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e campagne militari di Cesare; </w:t>
      </w:r>
      <w:r w:rsidR="00571713">
        <w:rPr>
          <w:rFonts w:eastAsia="Calibri" w:cs="Times New Roman"/>
          <w:bCs/>
          <w:sz w:val="24"/>
          <w:szCs w:val="24"/>
        </w:rPr>
        <w:t>l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a seconda guerra civile; </w:t>
      </w:r>
      <w:r w:rsidR="00571713">
        <w:rPr>
          <w:rFonts w:eastAsia="Calibri" w:cs="Times New Roman"/>
          <w:bCs/>
          <w:sz w:val="24"/>
          <w:szCs w:val="24"/>
        </w:rPr>
        <w:t>i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l governo di cesare; Antonio, Ottaviano e il tramonto delle istituzioni repubblicane. </w:t>
      </w:r>
    </w:p>
    <w:p w14:paraId="576E0B9C" w14:textId="77777777" w:rsidR="00177735" w:rsidRDefault="00177735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3F2EBB05" w14:textId="77777777" w:rsidR="001F1FCA" w:rsidRDefault="00177735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177735">
        <w:rPr>
          <w:rFonts w:ascii="Calibri" w:eastAsia="Calibri" w:hAnsi="Calibri"/>
          <w:bCs/>
          <w:sz w:val="24"/>
          <w:szCs w:val="24"/>
        </w:rPr>
        <w:lastRenderedPageBreak/>
        <w:t xml:space="preserve">Abilità: </w:t>
      </w:r>
      <w:r w:rsidR="001F1FCA" w:rsidRPr="00005405">
        <w:rPr>
          <w:rFonts w:eastAsia="Calibri" w:cs="Times New Roman"/>
          <w:bCs/>
          <w:sz w:val="24"/>
          <w:szCs w:val="24"/>
        </w:rPr>
        <w:t>Distinguere i fattori che determinano eventi semplici e complessi; cogliere spunti di attualizzazione dal punto di vista politico, religioso, socio-economico e culturale. Interpretare e utilizzare le fonti; orientarsi nelle letture storiografiche</w:t>
      </w:r>
    </w:p>
    <w:p w14:paraId="1244E0F6" w14:textId="77777777" w:rsidR="001F1FCA" w:rsidRDefault="001F1FCA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5ADD7144" w14:textId="4BE24CF9" w:rsidR="00756D70" w:rsidRPr="003E0365" w:rsidRDefault="00177735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177735">
        <w:rPr>
          <w:rFonts w:ascii="Calibri" w:eastAsia="Calibri" w:hAnsi="Calibri"/>
          <w:bCs/>
          <w:sz w:val="24"/>
          <w:szCs w:val="24"/>
        </w:rPr>
        <w:t xml:space="preserve">Obiettivi Minimi: </w:t>
      </w:r>
      <w:r w:rsidR="001F1FCA"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r w:rsidR="001F1FCA">
        <w:rPr>
          <w:rFonts w:eastAsia="Calibri" w:cs="Times New Roman"/>
          <w:bCs/>
          <w:sz w:val="24"/>
          <w:szCs w:val="24"/>
        </w:rPr>
        <w:t xml:space="preserve"> </w:t>
      </w:r>
      <w:r w:rsidR="001F1FCA" w:rsidRPr="003E0365">
        <w:rPr>
          <w:rFonts w:eastAsia="Calibri" w:cs="Times New Roman"/>
          <w:bCs/>
          <w:sz w:val="24"/>
          <w:szCs w:val="24"/>
        </w:rPr>
        <w:t xml:space="preserve">trasformazioni socio-culturali della repubblica romana; cause della </w:t>
      </w:r>
      <w:r w:rsidRPr="003E0365">
        <w:rPr>
          <w:rFonts w:eastAsia="Calibri" w:cs="Times New Roman"/>
          <w:bCs/>
          <w:sz w:val="24"/>
          <w:szCs w:val="24"/>
        </w:rPr>
        <w:t>crisi dei piccoli contadini della metà del II secolo a.C.</w:t>
      </w:r>
      <w:r w:rsidR="001F1FCA" w:rsidRPr="003E0365">
        <w:rPr>
          <w:rFonts w:eastAsia="Calibri" w:cs="Times New Roman"/>
          <w:bCs/>
          <w:sz w:val="24"/>
          <w:szCs w:val="24"/>
        </w:rPr>
        <w:t xml:space="preserve">; </w:t>
      </w:r>
      <w:r w:rsidRPr="003E0365">
        <w:rPr>
          <w:rFonts w:eastAsia="Calibri" w:cs="Times New Roman"/>
          <w:bCs/>
          <w:sz w:val="24"/>
          <w:szCs w:val="24"/>
        </w:rPr>
        <w:t>riforme propos</w:t>
      </w:r>
      <w:r w:rsidR="001F1FCA" w:rsidRPr="003E0365">
        <w:rPr>
          <w:rFonts w:eastAsia="Calibri" w:cs="Times New Roman"/>
          <w:bCs/>
          <w:sz w:val="24"/>
          <w:szCs w:val="24"/>
        </w:rPr>
        <w:t>te da</w:t>
      </w:r>
      <w:r w:rsidRPr="003E0365">
        <w:rPr>
          <w:rFonts w:eastAsia="Calibri" w:cs="Times New Roman"/>
          <w:bCs/>
          <w:sz w:val="24"/>
          <w:szCs w:val="24"/>
        </w:rPr>
        <w:t xml:space="preserve"> Tiberio e Caio Gracco</w:t>
      </w:r>
      <w:r w:rsidR="001F1FCA" w:rsidRPr="003E0365">
        <w:rPr>
          <w:rFonts w:eastAsia="Calibri" w:cs="Times New Roman"/>
          <w:bCs/>
          <w:sz w:val="24"/>
          <w:szCs w:val="24"/>
        </w:rPr>
        <w:t>; cause e conseguenze</w:t>
      </w:r>
      <w:r w:rsidRPr="003E0365">
        <w:rPr>
          <w:rFonts w:eastAsia="Calibri" w:cs="Times New Roman"/>
          <w:bCs/>
          <w:sz w:val="24"/>
          <w:szCs w:val="24"/>
        </w:rPr>
        <w:t xml:space="preserve"> </w:t>
      </w:r>
      <w:r w:rsidR="001F1FCA" w:rsidRPr="003E0365">
        <w:rPr>
          <w:rFonts w:eastAsia="Calibri" w:cs="Times New Roman"/>
          <w:bCs/>
          <w:sz w:val="24"/>
          <w:szCs w:val="24"/>
        </w:rPr>
        <w:t>del</w:t>
      </w:r>
      <w:r w:rsidRPr="003E0365">
        <w:rPr>
          <w:rFonts w:eastAsia="Calibri" w:cs="Times New Roman"/>
          <w:bCs/>
          <w:sz w:val="24"/>
          <w:szCs w:val="24"/>
        </w:rPr>
        <w:t>la prima guerra civile</w:t>
      </w:r>
      <w:r w:rsidR="001F1FCA" w:rsidRPr="003E0365">
        <w:rPr>
          <w:rFonts w:eastAsia="Calibri" w:cs="Times New Roman"/>
          <w:bCs/>
          <w:sz w:val="24"/>
          <w:szCs w:val="24"/>
        </w:rPr>
        <w:t xml:space="preserve">; </w:t>
      </w:r>
      <w:r w:rsidRPr="003E0365">
        <w:rPr>
          <w:rFonts w:eastAsia="Calibri" w:cs="Times New Roman"/>
          <w:bCs/>
          <w:sz w:val="24"/>
          <w:szCs w:val="24"/>
        </w:rPr>
        <w:t>la crisi della repubblica romana</w:t>
      </w:r>
      <w:r w:rsidR="001F1FCA" w:rsidRPr="003E0365">
        <w:rPr>
          <w:rFonts w:eastAsia="Calibri" w:cs="Times New Roman"/>
          <w:bCs/>
          <w:sz w:val="24"/>
          <w:szCs w:val="24"/>
        </w:rPr>
        <w:t>; le</w:t>
      </w:r>
      <w:r w:rsidRPr="003E0365">
        <w:rPr>
          <w:rFonts w:eastAsia="Calibri" w:cs="Times New Roman"/>
          <w:bCs/>
          <w:sz w:val="24"/>
          <w:szCs w:val="24"/>
        </w:rPr>
        <w:t xml:space="preserve"> rivolte nelle province</w:t>
      </w:r>
      <w:r w:rsidR="001F1FCA" w:rsidRPr="003E0365">
        <w:rPr>
          <w:rFonts w:eastAsia="Calibri" w:cs="Times New Roman"/>
          <w:bCs/>
          <w:sz w:val="24"/>
          <w:szCs w:val="24"/>
        </w:rPr>
        <w:t xml:space="preserve">; </w:t>
      </w:r>
      <w:r w:rsidRPr="003E0365">
        <w:rPr>
          <w:rFonts w:eastAsia="Calibri" w:cs="Times New Roman"/>
          <w:bCs/>
          <w:sz w:val="24"/>
          <w:szCs w:val="24"/>
        </w:rPr>
        <w:t xml:space="preserve"> il primo triumvirato</w:t>
      </w:r>
      <w:r w:rsidR="001F1FCA" w:rsidRPr="003E0365">
        <w:rPr>
          <w:rFonts w:eastAsia="Calibri" w:cs="Times New Roman"/>
          <w:bCs/>
          <w:sz w:val="24"/>
          <w:szCs w:val="24"/>
        </w:rPr>
        <w:t>; q</w:t>
      </w:r>
      <w:r w:rsidRPr="003E0365">
        <w:rPr>
          <w:rFonts w:eastAsia="Calibri" w:cs="Times New Roman"/>
          <w:bCs/>
          <w:sz w:val="24"/>
          <w:szCs w:val="24"/>
        </w:rPr>
        <w:t>uali furono le principali imprese di Cesare</w:t>
      </w:r>
      <w:r w:rsidR="001F1FCA" w:rsidRPr="003E0365">
        <w:rPr>
          <w:rFonts w:eastAsia="Calibri" w:cs="Times New Roman"/>
          <w:bCs/>
          <w:sz w:val="24"/>
          <w:szCs w:val="24"/>
        </w:rPr>
        <w:t>;</w:t>
      </w:r>
      <w:r w:rsidRPr="003E0365">
        <w:rPr>
          <w:rFonts w:eastAsia="Calibri" w:cs="Times New Roman"/>
          <w:bCs/>
          <w:sz w:val="24"/>
          <w:szCs w:val="24"/>
        </w:rPr>
        <w:t xml:space="preserve"> la seconda guerra civile</w:t>
      </w:r>
      <w:r w:rsidR="001F1FCA" w:rsidRPr="003E0365">
        <w:rPr>
          <w:rFonts w:eastAsia="Calibri" w:cs="Times New Roman"/>
          <w:bCs/>
          <w:sz w:val="24"/>
          <w:szCs w:val="24"/>
        </w:rPr>
        <w:t>;</w:t>
      </w:r>
      <w:r w:rsidRPr="003E0365">
        <w:rPr>
          <w:rFonts w:eastAsia="Calibri" w:cs="Times New Roman"/>
          <w:bCs/>
          <w:sz w:val="24"/>
          <w:szCs w:val="24"/>
        </w:rPr>
        <w:t xml:space="preserve"> Ottaviano diventò signore di Roma</w:t>
      </w:r>
      <w:r w:rsidR="001F1FCA" w:rsidRPr="003E0365">
        <w:rPr>
          <w:rFonts w:eastAsia="Calibri" w:cs="Times New Roman"/>
          <w:bCs/>
          <w:sz w:val="24"/>
          <w:szCs w:val="24"/>
        </w:rPr>
        <w:t>.</w:t>
      </w:r>
    </w:p>
    <w:p w14:paraId="7F6749C8" w14:textId="77777777" w:rsidR="00E26EC7" w:rsidRDefault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C" w14:textId="77777777" w:rsidR="005E7CEF" w:rsidRDefault="002744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</w:t>
      </w:r>
      <w:r>
        <w:rPr>
          <w:rFonts w:ascii="Calibri" w:eastAsia="Calibri" w:hAnsi="Calibri"/>
          <w:b/>
          <w:sz w:val="24"/>
          <w:szCs w:val="24"/>
        </w:rPr>
        <w:t>livello interdisciplinare - Educazione civica</w:t>
      </w:r>
    </w:p>
    <w:p w14:paraId="3AE6854D" w14:textId="77777777" w:rsidR="005E7CEF" w:rsidRDefault="002744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3AE6854E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22AD397" w14:textId="6E702489" w:rsidR="00E22F8D" w:rsidRDefault="00E22F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 w:rsidRPr="00E22F8D">
        <w:rPr>
          <w:rFonts w:eastAsia="Calibri" w:cs="Times New Roman"/>
          <w:sz w:val="24"/>
          <w:szCs w:val="24"/>
        </w:rPr>
        <w:t>Per il dettaglio si rimanda a quanto stabilito nella programmazione del Consiglio di Classe</w:t>
      </w:r>
      <w:r>
        <w:rPr>
          <w:rFonts w:eastAsia="Calibri" w:cs="Times New Roman"/>
          <w:sz w:val="24"/>
          <w:szCs w:val="24"/>
        </w:rPr>
        <w:t>.</w:t>
      </w:r>
    </w:p>
    <w:p w14:paraId="4AF6BAD9" w14:textId="77777777" w:rsidR="008160A1" w:rsidRDefault="001A060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Per quanto riguarda la disciplina di storia</w:t>
      </w:r>
      <w:r w:rsidR="008D11E7">
        <w:rPr>
          <w:rFonts w:eastAsia="Calibri" w:cs="Times New Roman"/>
          <w:sz w:val="24"/>
          <w:szCs w:val="24"/>
        </w:rPr>
        <w:t>, è previsto l’inserimento di nozioni di educazione civica ogni qual volta possibile</w:t>
      </w:r>
      <w:r w:rsidR="008160A1">
        <w:rPr>
          <w:rFonts w:eastAsia="Calibri" w:cs="Times New Roman"/>
          <w:sz w:val="24"/>
          <w:szCs w:val="24"/>
        </w:rPr>
        <w:t>,</w:t>
      </w:r>
      <w:r w:rsidR="00C472EE">
        <w:rPr>
          <w:rFonts w:eastAsia="Calibri" w:cs="Times New Roman"/>
          <w:sz w:val="24"/>
          <w:szCs w:val="24"/>
        </w:rPr>
        <w:t xml:space="preserve"> con l’obiettivo di p</w:t>
      </w:r>
      <w:r w:rsidR="00C472EE" w:rsidRPr="00C472EE">
        <w:rPr>
          <w:rFonts w:eastAsia="Calibri" w:cs="Times New Roman"/>
          <w:sz w:val="24"/>
          <w:szCs w:val="24"/>
        </w:rPr>
        <w:t xml:space="preserve">romuovere la formazione </w:t>
      </w:r>
      <w:r w:rsidR="00FA375F">
        <w:rPr>
          <w:rFonts w:eastAsia="Calibri" w:cs="Times New Roman"/>
          <w:sz w:val="24"/>
          <w:szCs w:val="24"/>
        </w:rPr>
        <w:t xml:space="preserve">umana </w:t>
      </w:r>
      <w:r w:rsidR="00C472EE" w:rsidRPr="00C472EE">
        <w:rPr>
          <w:rFonts w:eastAsia="Calibri" w:cs="Times New Roman"/>
          <w:sz w:val="24"/>
          <w:szCs w:val="24"/>
        </w:rPr>
        <w:t>e del</w:t>
      </w:r>
      <w:r w:rsidR="00805C53">
        <w:rPr>
          <w:rFonts w:eastAsia="Calibri" w:cs="Times New Roman"/>
          <w:sz w:val="24"/>
          <w:szCs w:val="24"/>
        </w:rPr>
        <w:t>/la</w:t>
      </w:r>
      <w:r w:rsidR="00C472EE" w:rsidRPr="00C472EE">
        <w:rPr>
          <w:rFonts w:eastAsia="Calibri" w:cs="Times New Roman"/>
          <w:sz w:val="24"/>
          <w:szCs w:val="24"/>
        </w:rPr>
        <w:t xml:space="preserve"> cittadino</w:t>
      </w:r>
      <w:r w:rsidR="00805C53">
        <w:rPr>
          <w:rFonts w:eastAsia="Calibri" w:cs="Times New Roman"/>
          <w:sz w:val="24"/>
          <w:szCs w:val="24"/>
        </w:rPr>
        <w:t>/a</w:t>
      </w:r>
      <w:r w:rsidR="00934547">
        <w:rPr>
          <w:rFonts w:eastAsia="Calibri" w:cs="Times New Roman"/>
          <w:sz w:val="24"/>
          <w:szCs w:val="24"/>
        </w:rPr>
        <w:t>.</w:t>
      </w:r>
      <w:r w:rsidR="00FB766D">
        <w:rPr>
          <w:rFonts w:eastAsia="Calibri" w:cs="Times New Roman"/>
          <w:sz w:val="24"/>
          <w:szCs w:val="24"/>
        </w:rPr>
        <w:br/>
      </w:r>
    </w:p>
    <w:p w14:paraId="6EE401ED" w14:textId="4476897B" w:rsidR="00805C53" w:rsidRDefault="00FB76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Ai seguenti percorsi didattici </w:t>
      </w:r>
      <w:r w:rsidR="008160A1">
        <w:rPr>
          <w:rFonts w:eastAsia="Calibri" w:cs="Times New Roman"/>
          <w:sz w:val="24"/>
          <w:szCs w:val="24"/>
        </w:rPr>
        <w:t xml:space="preserve">proposti dalla materia di storia </w:t>
      </w:r>
      <w:r>
        <w:rPr>
          <w:rFonts w:eastAsia="Calibri" w:cs="Times New Roman"/>
          <w:sz w:val="24"/>
          <w:szCs w:val="24"/>
        </w:rPr>
        <w:t>potranno</w:t>
      </w:r>
      <w:r w:rsidR="00664539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pertanto</w:t>
      </w:r>
      <w:r w:rsidR="00664539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seguirne degli altri durante il corso </w:t>
      </w:r>
      <w:proofErr w:type="spellStart"/>
      <w:r>
        <w:rPr>
          <w:rFonts w:eastAsia="Calibri" w:cs="Times New Roman"/>
          <w:sz w:val="24"/>
          <w:szCs w:val="24"/>
        </w:rPr>
        <w:t>dell’a.s.</w:t>
      </w:r>
      <w:proofErr w:type="spellEnd"/>
    </w:p>
    <w:p w14:paraId="3396E438" w14:textId="77777777" w:rsidR="002F65C6" w:rsidRDefault="002F65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</w:p>
    <w:p w14:paraId="5C825367" w14:textId="75EED05F" w:rsidR="00FA375F" w:rsidRPr="00F0709C" w:rsidRDefault="00102F89" w:rsidP="00FA375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>Laboratorio di Educazione Civica. Le origini di una nuova civiltà.</w:t>
      </w:r>
      <w:r w:rsidR="00BB016D">
        <w:rPr>
          <w:rFonts w:ascii="Times New Roman" w:hAnsi="Times New Roman"/>
          <w:sz w:val="24"/>
          <w:szCs w:val="24"/>
        </w:rPr>
        <w:t xml:space="preserve"> (Ambito Costituzione)</w:t>
      </w:r>
    </w:p>
    <w:p w14:paraId="55AE03BF" w14:textId="77777777" w:rsidR="00EA260E" w:rsidRPr="00F0709C" w:rsidRDefault="00EA260E" w:rsidP="00EA260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 xml:space="preserve">Il laboratorio </w:t>
      </w:r>
      <w:bookmarkStart w:id="21" w:name="_Hlk152180463"/>
      <w:r w:rsidRPr="00F0709C">
        <w:rPr>
          <w:rFonts w:ascii="Times New Roman" w:hAnsi="Times New Roman"/>
          <w:sz w:val="24"/>
          <w:szCs w:val="24"/>
        </w:rPr>
        <w:t>s</w:t>
      </w:r>
      <w:r w:rsidR="00FA375F" w:rsidRPr="00F0709C">
        <w:rPr>
          <w:rFonts w:ascii="Times New Roman" w:hAnsi="Times New Roman"/>
          <w:sz w:val="24"/>
          <w:szCs w:val="24"/>
        </w:rPr>
        <w:t xml:space="preserve">i propone di contribuire alla costruzione di un’identità consapevole </w:t>
      </w:r>
      <w:bookmarkEnd w:id="21"/>
      <w:r w:rsidR="00FA375F" w:rsidRPr="00F0709C">
        <w:rPr>
          <w:rFonts w:ascii="Times New Roman" w:hAnsi="Times New Roman"/>
          <w:sz w:val="24"/>
          <w:szCs w:val="24"/>
        </w:rPr>
        <w:t>dell’importanza dell’unicità e della singolarità culturale di ogni studente</w:t>
      </w:r>
      <w:r w:rsidRPr="00F0709C">
        <w:rPr>
          <w:rFonts w:ascii="Times New Roman" w:hAnsi="Times New Roman"/>
          <w:sz w:val="24"/>
          <w:szCs w:val="24"/>
        </w:rPr>
        <w:t>.</w:t>
      </w:r>
    </w:p>
    <w:p w14:paraId="519E8A1B" w14:textId="7BBB7792" w:rsidR="00EA260E" w:rsidRPr="00F0709C" w:rsidRDefault="00147C52" w:rsidP="00EA260E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>Violenza di genere: “Ma era solo una battuta!”</w:t>
      </w:r>
      <w:r w:rsidR="00BB016D">
        <w:rPr>
          <w:rFonts w:ascii="Times New Roman" w:hAnsi="Times New Roman"/>
          <w:sz w:val="24"/>
          <w:szCs w:val="24"/>
        </w:rPr>
        <w:t xml:space="preserve"> (Ambito Costituzione, </w:t>
      </w:r>
      <w:r w:rsidR="006A6620">
        <w:rPr>
          <w:rFonts w:ascii="Times New Roman" w:hAnsi="Times New Roman"/>
          <w:sz w:val="24"/>
          <w:szCs w:val="24"/>
        </w:rPr>
        <w:t>C</w:t>
      </w:r>
      <w:r w:rsidR="00BB016D">
        <w:rPr>
          <w:rFonts w:ascii="Times New Roman" w:hAnsi="Times New Roman"/>
          <w:sz w:val="24"/>
          <w:szCs w:val="24"/>
        </w:rPr>
        <w:t>ittadinanza digitale)</w:t>
      </w:r>
    </w:p>
    <w:p w14:paraId="3AE68551" w14:textId="2A776D9D" w:rsidR="005E7CEF" w:rsidRPr="00F0709C" w:rsidRDefault="00EA260E" w:rsidP="00EA260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 xml:space="preserve">Il percorso didattico </w:t>
      </w:r>
      <w:r w:rsidRPr="00F0709C">
        <w:rPr>
          <w:rFonts w:ascii="Times New Roman" w:hAnsi="Times New Roman"/>
          <w:sz w:val="24"/>
          <w:szCs w:val="24"/>
        </w:rPr>
        <w:t>si propone di contribuire alla costruzione di un’identità consapevole</w:t>
      </w:r>
      <w:r w:rsidR="00F0709C" w:rsidRPr="00F0709C">
        <w:rPr>
          <w:rFonts w:ascii="Times New Roman" w:eastAsia="Times New Roman" w:hAnsi="Times New Roman"/>
          <w:sz w:val="24"/>
          <w:szCs w:val="24"/>
        </w:rPr>
        <w:t xml:space="preserve"> </w:t>
      </w:r>
      <w:r w:rsidR="006F3AD5">
        <w:rPr>
          <w:rFonts w:ascii="Times New Roman" w:hAnsi="Times New Roman"/>
          <w:sz w:val="24"/>
          <w:szCs w:val="24"/>
        </w:rPr>
        <w:t xml:space="preserve">del </w:t>
      </w:r>
      <w:r w:rsidR="00F0709C" w:rsidRPr="00F0709C">
        <w:rPr>
          <w:rFonts w:ascii="Times New Roman" w:hAnsi="Times New Roman"/>
          <w:sz w:val="24"/>
          <w:szCs w:val="24"/>
        </w:rPr>
        <w:t xml:space="preserve"> sistema di regole </w:t>
      </w:r>
      <w:r w:rsidR="006F3AD5">
        <w:rPr>
          <w:rFonts w:ascii="Times New Roman" w:hAnsi="Times New Roman"/>
          <w:sz w:val="24"/>
          <w:szCs w:val="24"/>
        </w:rPr>
        <w:t xml:space="preserve">della nostra società, </w:t>
      </w:r>
      <w:r w:rsidR="00F0709C" w:rsidRPr="00F0709C">
        <w:rPr>
          <w:rFonts w:ascii="Times New Roman" w:hAnsi="Times New Roman"/>
          <w:sz w:val="24"/>
          <w:szCs w:val="24"/>
        </w:rPr>
        <w:t>fondato sul reciproco riconoscimento dei diritti garantiti dalla Costituzione a tutela della persona</w:t>
      </w:r>
      <w:r w:rsidR="00904E38">
        <w:rPr>
          <w:rFonts w:ascii="Times New Roman" w:hAnsi="Times New Roman"/>
          <w:sz w:val="24"/>
          <w:szCs w:val="24"/>
        </w:rPr>
        <w:t xml:space="preserve"> e</w:t>
      </w:r>
      <w:r w:rsidR="00F0709C" w:rsidRPr="00F0709C">
        <w:rPr>
          <w:rFonts w:ascii="Times New Roman" w:hAnsi="Times New Roman"/>
          <w:sz w:val="24"/>
          <w:szCs w:val="24"/>
        </w:rPr>
        <w:t xml:space="preserve"> della collettività</w:t>
      </w:r>
      <w:r w:rsidR="00904E38">
        <w:rPr>
          <w:rFonts w:ascii="Times New Roman" w:hAnsi="Times New Roman"/>
          <w:sz w:val="24"/>
          <w:szCs w:val="24"/>
        </w:rPr>
        <w:t>, e dei problemi correlati alla violenza e alla discriminazione di genere</w:t>
      </w:r>
      <w:r w:rsidR="00361EF3">
        <w:rPr>
          <w:rFonts w:ascii="Times New Roman" w:hAnsi="Times New Roman"/>
          <w:sz w:val="24"/>
          <w:szCs w:val="24"/>
        </w:rPr>
        <w:t xml:space="preserve"> (puntando sulla conoscenza delle origini storiche e sociali del fenomeno).</w:t>
      </w:r>
    </w:p>
    <w:p w14:paraId="3AE68552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3" w14:textId="77777777" w:rsidR="005E7CEF" w:rsidRDefault="002744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3AE68554" w14:textId="77777777" w:rsidR="005E7CEF" w:rsidRDefault="002744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1506387B" w14:textId="77777777" w:rsidR="00B67EC5" w:rsidRDefault="00B67E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5" w14:textId="29FE8830" w:rsidR="005E7CEF" w:rsidRPr="007C4346" w:rsidRDefault="001B42A1" w:rsidP="000853C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1B42A1">
        <w:rPr>
          <w:rFonts w:eastAsia="Calibri" w:cs="Times New Roman"/>
          <w:sz w:val="24"/>
          <w:szCs w:val="24"/>
        </w:rPr>
        <w:t>Le verifiche consisteranno in esercitazioni scritte (di tipo strutturato, semi-strutturato e non</w:t>
      </w:r>
      <w:r>
        <w:rPr>
          <w:rFonts w:eastAsia="Calibri" w:cs="Times New Roman"/>
          <w:sz w:val="24"/>
          <w:szCs w:val="24"/>
        </w:rPr>
        <w:t xml:space="preserve"> </w:t>
      </w:r>
      <w:r w:rsidRPr="001B42A1">
        <w:rPr>
          <w:rFonts w:eastAsia="Calibri" w:cs="Times New Roman"/>
          <w:sz w:val="24"/>
          <w:szCs w:val="24"/>
        </w:rPr>
        <w:t>strutturato); colloqui orali; lavori di gruppo; ricerche svolte in modo autonomo dallo</w:t>
      </w:r>
      <w:r w:rsidR="00837EED">
        <w:rPr>
          <w:rFonts w:eastAsia="Calibri" w:cs="Times New Roman"/>
          <w:sz w:val="24"/>
          <w:szCs w:val="24"/>
        </w:rPr>
        <w:t xml:space="preserve"> studente, </w:t>
      </w:r>
      <w:r w:rsidR="00837EED" w:rsidRPr="007C4346">
        <w:rPr>
          <w:rFonts w:eastAsia="Calibri" w:cs="Times New Roman"/>
          <w:sz w:val="24"/>
          <w:szCs w:val="24"/>
        </w:rPr>
        <w:t>esposizione e discussione di presentazioni multimediali e fisiche.</w:t>
      </w:r>
      <w:r w:rsidRPr="001B42A1">
        <w:rPr>
          <w:rFonts w:eastAsia="Calibri" w:cs="Times New Roman"/>
          <w:sz w:val="24"/>
          <w:szCs w:val="24"/>
        </w:rPr>
        <w:t xml:space="preserve"> Si darà sempre la possibilità di recuperare i voti insufficienti con una interrogazione orale. </w:t>
      </w:r>
    </w:p>
    <w:p w14:paraId="3AE68557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8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9" w14:textId="77777777" w:rsidR="005E7CEF" w:rsidRDefault="002744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3AE6855A" w14:textId="77777777" w:rsidR="005E7CEF" w:rsidRDefault="002744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PTOF))</w:t>
      </w:r>
    </w:p>
    <w:p w14:paraId="3AE6855B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08462AB" w14:textId="2E54CFB8" w:rsidR="00CB427A" w:rsidRPr="00CB427A" w:rsidRDefault="00CB427A" w:rsidP="00CB427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CB427A">
        <w:rPr>
          <w:rFonts w:eastAsia="Calibri" w:cs="Times New Roman"/>
          <w:sz w:val="24"/>
          <w:szCs w:val="24"/>
        </w:rPr>
        <w:t>Per i criteri di valutazione si rimanda al PTOF 22/25. L’impegno, l’attenzione dimostrata in classe e la partecipazione attiva alle lezioni sono da considerarsi elementi che contribuiscono in modo determinante alla valutazione finale.</w:t>
      </w:r>
    </w:p>
    <w:p w14:paraId="3AE6855C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D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E" w14:textId="77777777" w:rsidR="005E7CEF" w:rsidRDefault="002744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 xml:space="preserve">6. Metodi e strategie didattiche </w:t>
      </w:r>
    </w:p>
    <w:p w14:paraId="3AE6855F" w14:textId="77777777" w:rsidR="005E7CEF" w:rsidRDefault="002744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3AE68560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BF4D632" w14:textId="7038641D" w:rsidR="009B07F5" w:rsidRDefault="009B07F5" w:rsidP="009B07F5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Al fine di attivare metodologie e strategie comuni</w:t>
      </w:r>
      <w:r w:rsidR="005447F8">
        <w:rPr>
          <w:color w:val="000000"/>
        </w:rPr>
        <w:t>,</w:t>
      </w:r>
      <w:r w:rsidR="00FF7B10">
        <w:rPr>
          <w:color w:val="000000"/>
        </w:rPr>
        <w:t xml:space="preserve"> </w:t>
      </w:r>
      <w:r w:rsidR="005447F8">
        <w:rPr>
          <w:color w:val="000000"/>
        </w:rPr>
        <w:t>in accordo con il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C.d.C</w:t>
      </w:r>
      <w:proofErr w:type="spellEnd"/>
      <w:r>
        <w:rPr>
          <w:color w:val="000000"/>
        </w:rPr>
        <w:t xml:space="preserve">. </w:t>
      </w:r>
      <w:r w:rsidR="005447F8">
        <w:rPr>
          <w:color w:val="000000"/>
        </w:rPr>
        <w:t>è stato deciso di favorire</w:t>
      </w:r>
      <w:r>
        <w:rPr>
          <w:color w:val="000000"/>
        </w:rPr>
        <w:t xml:space="preserve"> la didattica laboratoriale. </w:t>
      </w:r>
      <w:r w:rsidR="005447F8">
        <w:rPr>
          <w:color w:val="000000"/>
        </w:rPr>
        <w:t>Saranno</w:t>
      </w:r>
      <w:r>
        <w:rPr>
          <w:color w:val="000000"/>
        </w:rPr>
        <w:t xml:space="preserve"> adottate strategie cooperative, inclusive e metacognitive </w:t>
      </w:r>
      <w:r w:rsidR="00FF7B10">
        <w:rPr>
          <w:color w:val="000000"/>
        </w:rPr>
        <w:t>che</w:t>
      </w:r>
      <w:r>
        <w:rPr>
          <w:color w:val="000000"/>
        </w:rPr>
        <w:t xml:space="preserve"> comportano l’adozione di strumenti e metodologie favorenti, quali l’apprendimento cooperativo, il lavoro di gruppo e/o a coppie, il tutoring, l’apprendimento per scoperta, l’utilizzo di mediatori didattici, di attrezzature e ausili informatici, di software e sussidi specifici</w:t>
      </w:r>
      <w:r w:rsidR="00A26F1E">
        <w:rPr>
          <w:color w:val="000000"/>
        </w:rPr>
        <w:t xml:space="preserve"> </w:t>
      </w:r>
      <w:r w:rsidR="00A26F1E" w:rsidRPr="00A26F1E">
        <w:rPr>
          <w:color w:val="000000"/>
        </w:rPr>
        <w:t>in modo da andare incontro ai diversi stili cognitivi.</w:t>
      </w:r>
    </w:p>
    <w:p w14:paraId="7B9552EE" w14:textId="77777777" w:rsidR="00997B66" w:rsidRDefault="00997B66" w:rsidP="009B07F5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6ACA061E" w14:textId="55A16A89" w:rsidR="009B07F5" w:rsidRDefault="00E56CA5" w:rsidP="00997B66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</w:t>
      </w:r>
      <w:r w:rsidR="009B07F5">
        <w:rPr>
          <w:color w:val="000000"/>
        </w:rPr>
        <w:t>ezioni frontali dialogate</w:t>
      </w:r>
      <w:r w:rsidR="00997B66">
        <w:rPr>
          <w:color w:val="000000"/>
        </w:rPr>
        <w:t>;</w:t>
      </w:r>
    </w:p>
    <w:p w14:paraId="63599173" w14:textId="599CBC49" w:rsidR="009B07F5" w:rsidRDefault="00E56CA5" w:rsidP="00C115FE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</w:t>
      </w:r>
      <w:r w:rsidR="009B07F5">
        <w:rPr>
          <w:color w:val="000000"/>
        </w:rPr>
        <w:t>iscussioni</w:t>
      </w:r>
      <w:r>
        <w:rPr>
          <w:color w:val="000000"/>
        </w:rPr>
        <w:t xml:space="preserve"> guidate</w:t>
      </w:r>
      <w:r w:rsidR="00C115FE">
        <w:rPr>
          <w:color w:val="000000"/>
        </w:rPr>
        <w:t>;</w:t>
      </w:r>
    </w:p>
    <w:p w14:paraId="5CD326AE" w14:textId="11045024" w:rsidR="009D5BDF" w:rsidRDefault="009D5BDF" w:rsidP="00C115FE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9D5BDF">
        <w:rPr>
          <w:i/>
          <w:iCs/>
          <w:color w:val="000000"/>
        </w:rPr>
        <w:t>Cooperative learning</w:t>
      </w:r>
      <w:r>
        <w:rPr>
          <w:color w:val="000000"/>
        </w:rPr>
        <w:t>;</w:t>
      </w:r>
    </w:p>
    <w:p w14:paraId="2C39AFA1" w14:textId="2BA23D63" w:rsidR="00E56CA5" w:rsidRPr="00E56CA5" w:rsidRDefault="00E56CA5" w:rsidP="00E56CA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Qualora</w:t>
      </w:r>
      <w:r w:rsidRPr="00E56CA5">
        <w:rPr>
          <w:color w:val="000000"/>
        </w:rPr>
        <w:t xml:space="preserve"> necessario</w:t>
      </w:r>
      <w:r>
        <w:rPr>
          <w:color w:val="000000"/>
        </w:rPr>
        <w:t>,</w:t>
      </w:r>
      <w:r w:rsidRPr="00E56CA5">
        <w:rPr>
          <w:color w:val="000000"/>
        </w:rPr>
        <w:t xml:space="preserve"> fornire sintesi (o mappe o schemi) degli argomenti più complessi;</w:t>
      </w:r>
    </w:p>
    <w:p w14:paraId="3C1380AA" w14:textId="1CAAA7FE" w:rsidR="00E56CA5" w:rsidRDefault="00E56CA5" w:rsidP="00E56CA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</w:t>
      </w:r>
      <w:r w:rsidRPr="00E56CA5">
        <w:rPr>
          <w:color w:val="000000"/>
        </w:rPr>
        <w:t>ncoraggiare l’apprendimento collaborativo favorendo le attività in piccoli gruppi;</w:t>
      </w:r>
    </w:p>
    <w:p w14:paraId="00369E95" w14:textId="6607E700" w:rsidR="008D48E4" w:rsidRPr="00E56CA5" w:rsidRDefault="008D48E4" w:rsidP="00E56CA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</w:t>
      </w:r>
      <w:r w:rsidRPr="008D48E4">
        <w:rPr>
          <w:color w:val="000000"/>
        </w:rPr>
        <w:t>ncentivare la motivazione allo studio con lavori di approfondimento.</w:t>
      </w:r>
    </w:p>
    <w:p w14:paraId="3AE68561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62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63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64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65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66" w14:textId="77777777" w:rsidR="005E7CEF" w:rsidRDefault="005E7CEF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3AE68567" w14:textId="77777777" w:rsidR="005E7CEF" w:rsidRDefault="005E7CEF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3AE68568" w14:textId="1410E49F" w:rsidR="005E7CEF" w:rsidRDefault="002744D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</w:t>
      </w:r>
      <w:r w:rsidR="00E82F92">
        <w:rPr>
          <w:rFonts w:ascii="Calibri" w:eastAsia="Calibri" w:hAnsi="Calibri"/>
          <w:sz w:val="24"/>
          <w:szCs w:val="24"/>
        </w:rPr>
        <w:t>,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3F2789">
        <w:rPr>
          <w:rFonts w:ascii="Calibri" w:eastAsia="Calibri" w:hAnsi="Calibri"/>
          <w:sz w:val="24"/>
          <w:szCs w:val="24"/>
        </w:rPr>
        <w:t>29</w:t>
      </w:r>
      <w:r w:rsidR="00E82F92">
        <w:rPr>
          <w:rFonts w:ascii="Calibri" w:eastAsia="Calibri" w:hAnsi="Calibri"/>
          <w:sz w:val="24"/>
          <w:szCs w:val="24"/>
        </w:rPr>
        <w:t>/11/2023</w:t>
      </w:r>
      <w:r>
        <w:rPr>
          <w:rFonts w:ascii="Calibri" w:eastAsia="Calibri" w:hAnsi="Calibri"/>
          <w:sz w:val="24"/>
          <w:szCs w:val="24"/>
        </w:rPr>
        <w:tab/>
      </w:r>
      <w:r w:rsidR="00CB410A">
        <w:rPr>
          <w:rFonts w:ascii="Calibri" w:eastAsia="Calibri" w:hAnsi="Calibri"/>
          <w:sz w:val="24"/>
          <w:szCs w:val="24"/>
        </w:rPr>
        <w:t>La</w:t>
      </w:r>
      <w:r>
        <w:rPr>
          <w:rFonts w:ascii="Calibri" w:eastAsia="Calibri" w:hAnsi="Calibri"/>
          <w:sz w:val="24"/>
          <w:szCs w:val="24"/>
        </w:rPr>
        <w:t xml:space="preserve"> docente</w:t>
      </w:r>
      <w:r w:rsidR="00CB410A">
        <w:rPr>
          <w:rFonts w:ascii="Calibri" w:eastAsia="Calibri" w:hAnsi="Calibri"/>
          <w:sz w:val="24"/>
          <w:szCs w:val="24"/>
        </w:rPr>
        <w:t xml:space="preserve"> Adele Ceraudo</w:t>
      </w:r>
    </w:p>
    <w:sectPr w:rsidR="005E7CEF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38F2"/>
    <w:multiLevelType w:val="hybridMultilevel"/>
    <w:tmpl w:val="45CE82F4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04548"/>
    <w:multiLevelType w:val="multilevel"/>
    <w:tmpl w:val="4E1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A5CE5"/>
    <w:multiLevelType w:val="multilevel"/>
    <w:tmpl w:val="3488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B72F8"/>
    <w:multiLevelType w:val="multilevel"/>
    <w:tmpl w:val="AF26F7F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6FC5B04"/>
    <w:multiLevelType w:val="hybridMultilevel"/>
    <w:tmpl w:val="28BC3436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A291D"/>
    <w:multiLevelType w:val="hybridMultilevel"/>
    <w:tmpl w:val="D2CA4020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31494"/>
    <w:multiLevelType w:val="multilevel"/>
    <w:tmpl w:val="4CB2D6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5447066">
    <w:abstractNumId w:val="3"/>
  </w:num>
  <w:num w:numId="2" w16cid:durableId="718431011">
    <w:abstractNumId w:val="4"/>
  </w:num>
  <w:num w:numId="3" w16cid:durableId="517812446">
    <w:abstractNumId w:val="5"/>
  </w:num>
  <w:num w:numId="4" w16cid:durableId="453521351">
    <w:abstractNumId w:val="0"/>
  </w:num>
  <w:num w:numId="5" w16cid:durableId="1924489701">
    <w:abstractNumId w:val="2"/>
  </w:num>
  <w:num w:numId="6" w16cid:durableId="345136958">
    <w:abstractNumId w:val="6"/>
  </w:num>
  <w:num w:numId="7" w16cid:durableId="352460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EF"/>
    <w:rsid w:val="00004650"/>
    <w:rsid w:val="00005405"/>
    <w:rsid w:val="000853C9"/>
    <w:rsid w:val="000B46B3"/>
    <w:rsid w:val="000B4840"/>
    <w:rsid w:val="000B7E74"/>
    <w:rsid w:val="000D3137"/>
    <w:rsid w:val="000D46BD"/>
    <w:rsid w:val="000F0C3F"/>
    <w:rsid w:val="00102F89"/>
    <w:rsid w:val="00131530"/>
    <w:rsid w:val="00134666"/>
    <w:rsid w:val="00147C52"/>
    <w:rsid w:val="00166D95"/>
    <w:rsid w:val="00177735"/>
    <w:rsid w:val="001A0605"/>
    <w:rsid w:val="001B42A1"/>
    <w:rsid w:val="001D706D"/>
    <w:rsid w:val="001E2720"/>
    <w:rsid w:val="001F1FCA"/>
    <w:rsid w:val="001F4405"/>
    <w:rsid w:val="002056BC"/>
    <w:rsid w:val="002843A0"/>
    <w:rsid w:val="002950EA"/>
    <w:rsid w:val="002F0058"/>
    <w:rsid w:val="002F33C5"/>
    <w:rsid w:val="002F59A1"/>
    <w:rsid w:val="002F65C6"/>
    <w:rsid w:val="003377A9"/>
    <w:rsid w:val="00347FE0"/>
    <w:rsid w:val="00361EF3"/>
    <w:rsid w:val="00392440"/>
    <w:rsid w:val="003A0019"/>
    <w:rsid w:val="003D2297"/>
    <w:rsid w:val="003D4CBC"/>
    <w:rsid w:val="003E0365"/>
    <w:rsid w:val="003E058E"/>
    <w:rsid w:val="003F2789"/>
    <w:rsid w:val="00406D00"/>
    <w:rsid w:val="00414C00"/>
    <w:rsid w:val="0048266E"/>
    <w:rsid w:val="004908A2"/>
    <w:rsid w:val="0049123D"/>
    <w:rsid w:val="004914ED"/>
    <w:rsid w:val="004B4BA8"/>
    <w:rsid w:val="004D32A9"/>
    <w:rsid w:val="004F272B"/>
    <w:rsid w:val="00532C2A"/>
    <w:rsid w:val="005435A8"/>
    <w:rsid w:val="005447F8"/>
    <w:rsid w:val="00547DDB"/>
    <w:rsid w:val="005611A0"/>
    <w:rsid w:val="00571713"/>
    <w:rsid w:val="00585078"/>
    <w:rsid w:val="00592256"/>
    <w:rsid w:val="005B2279"/>
    <w:rsid w:val="005B534A"/>
    <w:rsid w:val="005C3B24"/>
    <w:rsid w:val="005E7CEF"/>
    <w:rsid w:val="00601EB1"/>
    <w:rsid w:val="00664539"/>
    <w:rsid w:val="00681CA2"/>
    <w:rsid w:val="00691FE9"/>
    <w:rsid w:val="006A6620"/>
    <w:rsid w:val="006D49E5"/>
    <w:rsid w:val="006F3AD5"/>
    <w:rsid w:val="00702898"/>
    <w:rsid w:val="00715F96"/>
    <w:rsid w:val="00756D70"/>
    <w:rsid w:val="0077667B"/>
    <w:rsid w:val="00777ABD"/>
    <w:rsid w:val="007831C9"/>
    <w:rsid w:val="007A61CC"/>
    <w:rsid w:val="007C4346"/>
    <w:rsid w:val="007D0257"/>
    <w:rsid w:val="007E0801"/>
    <w:rsid w:val="007F01FA"/>
    <w:rsid w:val="007F7E11"/>
    <w:rsid w:val="00805C53"/>
    <w:rsid w:val="008160A1"/>
    <w:rsid w:val="00822F52"/>
    <w:rsid w:val="00837EED"/>
    <w:rsid w:val="00876223"/>
    <w:rsid w:val="00881FFB"/>
    <w:rsid w:val="008C0ECD"/>
    <w:rsid w:val="008D11E7"/>
    <w:rsid w:val="008D48E4"/>
    <w:rsid w:val="008D7F0B"/>
    <w:rsid w:val="008E37E9"/>
    <w:rsid w:val="008F3342"/>
    <w:rsid w:val="00904E38"/>
    <w:rsid w:val="00931083"/>
    <w:rsid w:val="00934547"/>
    <w:rsid w:val="00952F9A"/>
    <w:rsid w:val="00953B63"/>
    <w:rsid w:val="009600A1"/>
    <w:rsid w:val="00987571"/>
    <w:rsid w:val="009934BC"/>
    <w:rsid w:val="00993B60"/>
    <w:rsid w:val="00997B66"/>
    <w:rsid w:val="009B07F5"/>
    <w:rsid w:val="009B466C"/>
    <w:rsid w:val="009C5E10"/>
    <w:rsid w:val="009D5BDF"/>
    <w:rsid w:val="00A21D6E"/>
    <w:rsid w:val="00A26F1E"/>
    <w:rsid w:val="00A73B89"/>
    <w:rsid w:val="00AB3159"/>
    <w:rsid w:val="00AB4D0C"/>
    <w:rsid w:val="00AB7040"/>
    <w:rsid w:val="00AC2435"/>
    <w:rsid w:val="00AC3BC4"/>
    <w:rsid w:val="00AC4928"/>
    <w:rsid w:val="00AE069C"/>
    <w:rsid w:val="00AF2C1E"/>
    <w:rsid w:val="00B01DB2"/>
    <w:rsid w:val="00B025DE"/>
    <w:rsid w:val="00B0268F"/>
    <w:rsid w:val="00B068ED"/>
    <w:rsid w:val="00B37564"/>
    <w:rsid w:val="00B67EC5"/>
    <w:rsid w:val="00B92BB8"/>
    <w:rsid w:val="00BA63B3"/>
    <w:rsid w:val="00BB016D"/>
    <w:rsid w:val="00BB3923"/>
    <w:rsid w:val="00BB4DF8"/>
    <w:rsid w:val="00BE04D8"/>
    <w:rsid w:val="00C115FE"/>
    <w:rsid w:val="00C3399D"/>
    <w:rsid w:val="00C472EE"/>
    <w:rsid w:val="00C75CA3"/>
    <w:rsid w:val="00C85E30"/>
    <w:rsid w:val="00CB410A"/>
    <w:rsid w:val="00CB427A"/>
    <w:rsid w:val="00CC16B2"/>
    <w:rsid w:val="00D57175"/>
    <w:rsid w:val="00D61638"/>
    <w:rsid w:val="00D672E6"/>
    <w:rsid w:val="00D859F2"/>
    <w:rsid w:val="00DE5C4F"/>
    <w:rsid w:val="00DF3DE4"/>
    <w:rsid w:val="00E0350A"/>
    <w:rsid w:val="00E074EE"/>
    <w:rsid w:val="00E1112D"/>
    <w:rsid w:val="00E11417"/>
    <w:rsid w:val="00E1151C"/>
    <w:rsid w:val="00E22954"/>
    <w:rsid w:val="00E22F8D"/>
    <w:rsid w:val="00E26EC7"/>
    <w:rsid w:val="00E56CA5"/>
    <w:rsid w:val="00E82170"/>
    <w:rsid w:val="00E82F92"/>
    <w:rsid w:val="00E94AC2"/>
    <w:rsid w:val="00E95A6E"/>
    <w:rsid w:val="00EA260E"/>
    <w:rsid w:val="00EB4B10"/>
    <w:rsid w:val="00EB5FF0"/>
    <w:rsid w:val="00EC35E9"/>
    <w:rsid w:val="00EE2CF2"/>
    <w:rsid w:val="00F0709C"/>
    <w:rsid w:val="00F12D68"/>
    <w:rsid w:val="00F242CA"/>
    <w:rsid w:val="00F355A6"/>
    <w:rsid w:val="00F37EB5"/>
    <w:rsid w:val="00F41149"/>
    <w:rsid w:val="00F53DF5"/>
    <w:rsid w:val="00FA375F"/>
    <w:rsid w:val="00FB0BD6"/>
    <w:rsid w:val="00FB766D"/>
    <w:rsid w:val="00FD3845"/>
    <w:rsid w:val="00FE3AB6"/>
    <w:rsid w:val="00FE7A24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8514"/>
  <w15:docId w15:val="{6F75EDBA-B95E-4EBE-8F36-7377E46E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B07F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Adele Ceraudo</cp:lastModifiedBy>
  <cp:revision>2</cp:revision>
  <dcterms:created xsi:type="dcterms:W3CDTF">2023-11-29T19:27:00Z</dcterms:created>
  <dcterms:modified xsi:type="dcterms:W3CDTF">2023-11-29T19:27:00Z</dcterms:modified>
</cp:coreProperties>
</file>